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182ABF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014AFF">
              <w:t>18.09.2013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014AFF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014AFF">
              <w:t>1947</w:t>
            </w:r>
            <w:r w:rsidRPr="00360CF1">
              <w:t xml:space="preserve">          </w:t>
            </w:r>
          </w:p>
        </w:tc>
      </w:tr>
    </w:tbl>
    <w:p w:rsidR="00BB2CEF" w:rsidRDefault="00BB2CEF" w:rsidP="00BB2CEF"/>
    <w:p w:rsidR="00BB2CEF" w:rsidRDefault="00BB2CEF" w:rsidP="00446E58">
      <w:pPr>
        <w:widowControl w:val="0"/>
      </w:pPr>
    </w:p>
    <w:p w:rsidR="00446E58" w:rsidRPr="007103B7" w:rsidRDefault="00446E58" w:rsidP="00446E58">
      <w:pPr>
        <w:widowControl w:val="0"/>
        <w:tabs>
          <w:tab w:val="left" w:pos="284"/>
        </w:tabs>
        <w:autoSpaceDE w:val="0"/>
        <w:autoSpaceDN w:val="0"/>
        <w:adjustRightInd w:val="0"/>
        <w:ind w:right="5244"/>
        <w:jc w:val="both"/>
      </w:pPr>
      <w:r>
        <w:rPr>
          <w:bCs/>
        </w:rPr>
        <w:t>О методических указаниях по ра</w:t>
      </w:r>
      <w:r>
        <w:rPr>
          <w:bCs/>
        </w:rPr>
        <w:t>з</w:t>
      </w:r>
      <w:r>
        <w:rPr>
          <w:bCs/>
        </w:rPr>
        <w:t>работке муниципальных программ</w:t>
      </w:r>
      <w:r w:rsidRPr="007103B7">
        <w:rPr>
          <w:bCs/>
        </w:rPr>
        <w:t xml:space="preserve"> </w:t>
      </w:r>
      <w:r>
        <w:rPr>
          <w:bCs/>
        </w:rPr>
        <w:t>Н</w:t>
      </w:r>
      <w:r w:rsidRPr="007103B7">
        <w:rPr>
          <w:bCs/>
        </w:rPr>
        <w:t>ижневартовского района</w:t>
      </w:r>
    </w:p>
    <w:p w:rsidR="00446E58" w:rsidRPr="007103B7" w:rsidRDefault="00446E58" w:rsidP="00446E58">
      <w:pPr>
        <w:widowControl w:val="0"/>
        <w:autoSpaceDE w:val="0"/>
        <w:autoSpaceDN w:val="0"/>
        <w:adjustRightInd w:val="0"/>
      </w:pPr>
    </w:p>
    <w:p w:rsidR="00446E58" w:rsidRPr="007103B7" w:rsidRDefault="00446E58" w:rsidP="00446E58">
      <w:pPr>
        <w:widowControl w:val="0"/>
        <w:autoSpaceDE w:val="0"/>
        <w:autoSpaceDN w:val="0"/>
        <w:adjustRightInd w:val="0"/>
      </w:pPr>
    </w:p>
    <w:p w:rsidR="00446E58" w:rsidRDefault="00446E58" w:rsidP="00446E58">
      <w:pPr>
        <w:widowControl w:val="0"/>
        <w:ind w:firstLine="709"/>
        <w:jc w:val="both"/>
      </w:pPr>
      <w:r w:rsidRPr="007103B7">
        <w:t xml:space="preserve">В </w:t>
      </w:r>
      <w:r>
        <w:t>связи с изданием постановления администрации района от 05.08.2013 № 1663 «О муниципальных программах Нижневартовского района»:</w:t>
      </w:r>
    </w:p>
    <w:p w:rsidR="00446E58" w:rsidRPr="007103B7" w:rsidRDefault="00446E58" w:rsidP="00446E58">
      <w:pPr>
        <w:widowControl w:val="0"/>
        <w:ind w:firstLine="709"/>
        <w:jc w:val="both"/>
      </w:pPr>
    </w:p>
    <w:p w:rsidR="00446E58" w:rsidRPr="007103B7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  <w:r w:rsidRPr="007103B7">
        <w:t>1. Утвердить:</w:t>
      </w:r>
    </w:p>
    <w:p w:rsidR="00446E58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  <w:r>
        <w:t>1.1. Методические указания по разработке муниципальных программ Нижневартовского района (далее − Указания) согласно приложению</w:t>
      </w:r>
      <w:r w:rsidRPr="007103B7">
        <w:t>.</w:t>
      </w:r>
    </w:p>
    <w:p w:rsidR="00446E58" w:rsidRPr="007103B7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</w:p>
    <w:p w:rsidR="00446E58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  <w:r w:rsidRPr="007103B7">
        <w:t>2. Комитету экономики администрации района (А.Ю. Бурылов) осущес</w:t>
      </w:r>
      <w:r w:rsidRPr="007103B7">
        <w:t>т</w:t>
      </w:r>
      <w:r w:rsidRPr="007103B7">
        <w:t xml:space="preserve">вить методическое руководство и координацию </w:t>
      </w:r>
      <w:r>
        <w:t>работ по разработке</w:t>
      </w:r>
      <w:r w:rsidRPr="007103B7">
        <w:t xml:space="preserve"> муниц</w:t>
      </w:r>
      <w:r w:rsidRPr="007103B7">
        <w:t>и</w:t>
      </w:r>
      <w:r w:rsidRPr="007103B7">
        <w:t>пальных программ Нижневартовского района в установленных сферах деятел</w:t>
      </w:r>
      <w:r w:rsidRPr="007103B7">
        <w:t>ь</w:t>
      </w:r>
      <w:r w:rsidRPr="007103B7">
        <w:t>ности.</w:t>
      </w:r>
    </w:p>
    <w:p w:rsidR="00446E58" w:rsidRPr="007103B7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</w:p>
    <w:p w:rsidR="00446E58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  <w:r w:rsidRPr="007103B7">
        <w:t>3. Структурным подразделениям администрации района обеспечить ра</w:t>
      </w:r>
      <w:r w:rsidRPr="007103B7">
        <w:t>з</w:t>
      </w:r>
      <w:r w:rsidRPr="007103B7">
        <w:t>работку</w:t>
      </w:r>
      <w:r>
        <w:t xml:space="preserve"> проектов </w:t>
      </w:r>
      <w:r w:rsidRPr="007103B7">
        <w:t>муниципальных пр</w:t>
      </w:r>
      <w:r>
        <w:t>ограмм Нижневартовского района в соо</w:t>
      </w:r>
      <w:r>
        <w:t>т</w:t>
      </w:r>
      <w:r>
        <w:t>ветствии с Указаниями</w:t>
      </w:r>
      <w:r w:rsidRPr="007103B7">
        <w:t>, утвержденным</w:t>
      </w:r>
      <w:r>
        <w:t>и настоящим постановлением</w:t>
      </w:r>
      <w:r w:rsidRPr="007103B7">
        <w:t>.</w:t>
      </w:r>
    </w:p>
    <w:p w:rsidR="00446E58" w:rsidRPr="007103B7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</w:p>
    <w:p w:rsidR="00446E58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  <w:r>
        <w:t>4. Постановление</w:t>
      </w:r>
      <w:r w:rsidRPr="007103B7">
        <w:t xml:space="preserve"> вступает в силу после его официального опубликов</w:t>
      </w:r>
      <w:r w:rsidRPr="007103B7">
        <w:t>а</w:t>
      </w:r>
      <w:r w:rsidRPr="007103B7">
        <w:t>ния.</w:t>
      </w:r>
    </w:p>
    <w:p w:rsidR="00446E58" w:rsidRPr="007103B7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</w:p>
    <w:p w:rsidR="00446E58" w:rsidRPr="007103B7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  <w:r>
        <w:t>5</w:t>
      </w:r>
      <w:r w:rsidRPr="007103B7">
        <w:t>. Контр</w:t>
      </w:r>
      <w:r>
        <w:t>оль за выполнением постановления</w:t>
      </w:r>
      <w:r w:rsidRPr="007103B7">
        <w:t xml:space="preserve"> возложить на заместителя главы администрации района по экономике и финансам Т.А. Колокольцеву.</w:t>
      </w:r>
    </w:p>
    <w:p w:rsidR="00446E58" w:rsidRPr="007103B7" w:rsidRDefault="00446E58" w:rsidP="00446E58">
      <w:pPr>
        <w:widowControl w:val="0"/>
        <w:autoSpaceDE w:val="0"/>
        <w:autoSpaceDN w:val="0"/>
        <w:adjustRightInd w:val="0"/>
        <w:ind w:firstLine="709"/>
        <w:jc w:val="both"/>
      </w:pPr>
    </w:p>
    <w:p w:rsidR="00446E58" w:rsidRPr="007103B7" w:rsidRDefault="00446E58" w:rsidP="00446E58">
      <w:pPr>
        <w:widowControl w:val="0"/>
        <w:autoSpaceDE w:val="0"/>
        <w:autoSpaceDN w:val="0"/>
        <w:adjustRightInd w:val="0"/>
        <w:ind w:firstLine="540"/>
        <w:jc w:val="both"/>
      </w:pPr>
    </w:p>
    <w:p w:rsidR="00446E58" w:rsidRDefault="00446E58" w:rsidP="00446E58">
      <w:pPr>
        <w:widowControl w:val="0"/>
        <w:autoSpaceDE w:val="0"/>
        <w:autoSpaceDN w:val="0"/>
        <w:adjustRightInd w:val="0"/>
        <w:ind w:firstLine="540"/>
        <w:jc w:val="both"/>
      </w:pPr>
    </w:p>
    <w:p w:rsidR="00446E58" w:rsidRDefault="00446E58" w:rsidP="00446E5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района                                                            Б.А. Саломатин</w:t>
      </w:r>
    </w:p>
    <w:p w:rsidR="00446E58" w:rsidRDefault="00446E58" w:rsidP="00446E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6E58" w:rsidRDefault="00446E58" w:rsidP="00446E5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13F9C" w:rsidRPr="00413F9C" w:rsidRDefault="00413F9C" w:rsidP="00413F9C">
      <w:pPr>
        <w:pStyle w:val="ConsPlusNormal"/>
        <w:ind w:firstLine="5954"/>
        <w:rPr>
          <w:rFonts w:ascii="Times New Roman" w:hAnsi="Times New Roman" w:cs="Times New Roman"/>
          <w:bCs/>
          <w:sz w:val="28"/>
          <w:szCs w:val="28"/>
        </w:rPr>
      </w:pPr>
      <w:bookmarkStart w:id="0" w:name="Par40"/>
      <w:bookmarkEnd w:id="0"/>
      <w:r w:rsidRPr="00413F9C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к постановлению</w:t>
      </w:r>
    </w:p>
    <w:p w:rsidR="00413F9C" w:rsidRPr="00413F9C" w:rsidRDefault="00413F9C" w:rsidP="00413F9C">
      <w:pPr>
        <w:pStyle w:val="ConsPlusNormal"/>
        <w:ind w:firstLine="5954"/>
        <w:rPr>
          <w:rFonts w:ascii="Times New Roman" w:hAnsi="Times New Roman" w:cs="Times New Roman"/>
          <w:bCs/>
          <w:sz w:val="28"/>
          <w:szCs w:val="28"/>
        </w:rPr>
      </w:pPr>
      <w:r w:rsidRPr="00413F9C">
        <w:rPr>
          <w:rFonts w:ascii="Times New Roman" w:hAnsi="Times New Roman" w:cs="Times New Roman"/>
          <w:bCs/>
          <w:sz w:val="28"/>
          <w:szCs w:val="28"/>
        </w:rPr>
        <w:t>администрации района</w:t>
      </w:r>
    </w:p>
    <w:p w:rsidR="00413F9C" w:rsidRPr="00413F9C" w:rsidRDefault="00413F9C" w:rsidP="00413F9C">
      <w:pPr>
        <w:pStyle w:val="ConsPlusNormal"/>
        <w:ind w:firstLine="5954"/>
        <w:rPr>
          <w:rFonts w:ascii="Times New Roman" w:hAnsi="Times New Roman" w:cs="Times New Roman"/>
          <w:bCs/>
          <w:sz w:val="28"/>
          <w:szCs w:val="28"/>
        </w:rPr>
      </w:pPr>
      <w:r w:rsidRPr="00413F9C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14AFF">
        <w:rPr>
          <w:rFonts w:ascii="Times New Roman" w:hAnsi="Times New Roman" w:cs="Times New Roman"/>
          <w:bCs/>
          <w:sz w:val="28"/>
          <w:szCs w:val="28"/>
        </w:rPr>
        <w:t>18.09.2013</w:t>
      </w:r>
      <w:r w:rsidRPr="00413F9C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014AFF">
        <w:rPr>
          <w:rFonts w:ascii="Times New Roman" w:hAnsi="Times New Roman" w:cs="Times New Roman"/>
          <w:bCs/>
          <w:sz w:val="28"/>
          <w:szCs w:val="28"/>
        </w:rPr>
        <w:t>1947</w:t>
      </w:r>
    </w:p>
    <w:p w:rsidR="00413F9C" w:rsidRDefault="00413F9C" w:rsidP="00413F9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3F9C" w:rsidRDefault="00413F9C" w:rsidP="00413F9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3F9C" w:rsidRPr="00E21F6D" w:rsidRDefault="00413F9C" w:rsidP="00413F9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E21F6D">
        <w:rPr>
          <w:rFonts w:ascii="Times New Roman" w:hAnsi="Times New Roman" w:cs="Times New Roman"/>
          <w:b/>
          <w:bCs/>
          <w:sz w:val="28"/>
          <w:szCs w:val="28"/>
        </w:rPr>
        <w:t>етодические указания</w:t>
      </w:r>
    </w:p>
    <w:p w:rsidR="00413F9C" w:rsidRPr="00E21F6D" w:rsidRDefault="00413F9C" w:rsidP="00413F9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разработке муниципальных</w:t>
      </w:r>
      <w:r w:rsidRPr="00E21F6D">
        <w:rPr>
          <w:rFonts w:ascii="Times New Roman" w:hAnsi="Times New Roman" w:cs="Times New Roman"/>
          <w:b/>
          <w:bCs/>
          <w:sz w:val="28"/>
          <w:szCs w:val="28"/>
        </w:rPr>
        <w:t xml:space="preserve"> програм</w:t>
      </w:r>
      <w:r>
        <w:rPr>
          <w:rFonts w:ascii="Times New Roman" w:hAnsi="Times New Roman" w:cs="Times New Roman"/>
          <w:b/>
          <w:bCs/>
          <w:sz w:val="28"/>
          <w:szCs w:val="28"/>
        </w:rPr>
        <w:t>м Нижневартовского района</w:t>
      </w:r>
    </w:p>
    <w:p w:rsidR="00413F9C" w:rsidRPr="00E21F6D" w:rsidRDefault="00413F9C" w:rsidP="004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13F9C" w:rsidRPr="00D82F93" w:rsidRDefault="00413F9C" w:rsidP="00413F9C">
      <w:pPr>
        <w:pStyle w:val="ConsPlusNormal"/>
        <w:tabs>
          <w:tab w:val="left" w:pos="426"/>
        </w:tabs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2F9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82F93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413F9C" w:rsidRPr="00E21F6D" w:rsidRDefault="00413F9C" w:rsidP="004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3F9C" w:rsidRPr="00E21F6D" w:rsidRDefault="00A32433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3F9C" w:rsidRPr="00413F9C">
        <w:rPr>
          <w:rFonts w:ascii="Times New Roman" w:hAnsi="Times New Roman" w:cs="Times New Roman"/>
          <w:sz w:val="28"/>
          <w:szCs w:val="28"/>
        </w:rPr>
        <w:t>1</w:t>
      </w:r>
      <w:r w:rsidR="00413F9C">
        <w:rPr>
          <w:rFonts w:ascii="Times New Roman" w:hAnsi="Times New Roman" w:cs="Times New Roman"/>
          <w:sz w:val="28"/>
          <w:szCs w:val="28"/>
        </w:rPr>
        <w:t xml:space="preserve">. </w:t>
      </w:r>
      <w:r w:rsidR="00413F9C" w:rsidRPr="00E21F6D">
        <w:rPr>
          <w:rFonts w:ascii="Times New Roman" w:hAnsi="Times New Roman" w:cs="Times New Roman"/>
          <w:sz w:val="28"/>
          <w:szCs w:val="28"/>
        </w:rPr>
        <w:t>Мето</w:t>
      </w:r>
      <w:r w:rsidR="00413F9C">
        <w:rPr>
          <w:rFonts w:ascii="Times New Roman" w:hAnsi="Times New Roman" w:cs="Times New Roman"/>
          <w:sz w:val="28"/>
          <w:szCs w:val="28"/>
        </w:rPr>
        <w:t>дические указания по разработке муниципальных программ Нижневартовского района</w:t>
      </w:r>
      <w:r w:rsidR="00413F9C" w:rsidRPr="00E21F6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53CF5">
        <w:rPr>
          <w:rFonts w:ascii="Times New Roman" w:hAnsi="Times New Roman" w:cs="Times New Roman"/>
          <w:sz w:val="28"/>
          <w:szCs w:val="28"/>
        </w:rPr>
        <w:t xml:space="preserve"> </w:t>
      </w:r>
      <w:r w:rsidR="00413F9C" w:rsidRPr="00E21F6D">
        <w:rPr>
          <w:rFonts w:ascii="Times New Roman" w:hAnsi="Times New Roman" w:cs="Times New Roman"/>
          <w:sz w:val="28"/>
          <w:szCs w:val="28"/>
        </w:rPr>
        <w:t>– Методи</w:t>
      </w:r>
      <w:r w:rsidR="00413F9C">
        <w:rPr>
          <w:rFonts w:ascii="Times New Roman" w:hAnsi="Times New Roman" w:cs="Times New Roman"/>
          <w:sz w:val="28"/>
          <w:szCs w:val="28"/>
        </w:rPr>
        <w:t>ческие указания, муниципальные</w:t>
      </w:r>
      <w:r w:rsidR="00413F9C" w:rsidRPr="00E21F6D">
        <w:rPr>
          <w:rFonts w:ascii="Times New Roman" w:hAnsi="Times New Roman" w:cs="Times New Roman"/>
          <w:sz w:val="28"/>
          <w:szCs w:val="28"/>
        </w:rPr>
        <w:t xml:space="preserve"> программы) определяют требования к раз</w:t>
      </w:r>
      <w:r w:rsidR="00413F9C">
        <w:rPr>
          <w:rFonts w:ascii="Times New Roman" w:hAnsi="Times New Roman" w:cs="Times New Roman"/>
          <w:sz w:val="28"/>
          <w:szCs w:val="28"/>
        </w:rPr>
        <w:t>работке муниципальных</w:t>
      </w:r>
      <w:r w:rsidR="00413F9C" w:rsidRPr="00E21F6D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413F9C" w:rsidRPr="00E21F6D" w:rsidRDefault="00953CF5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13F9C">
        <w:rPr>
          <w:rFonts w:ascii="Times New Roman" w:hAnsi="Times New Roman" w:cs="Times New Roman"/>
          <w:sz w:val="28"/>
          <w:szCs w:val="28"/>
        </w:rPr>
        <w:t xml:space="preserve">2. </w:t>
      </w:r>
      <w:r w:rsidR="00413F9C" w:rsidRPr="00E21F6D">
        <w:rPr>
          <w:rFonts w:ascii="Times New Roman" w:hAnsi="Times New Roman" w:cs="Times New Roman"/>
          <w:sz w:val="28"/>
          <w:szCs w:val="28"/>
        </w:rPr>
        <w:t>Основные понятия, используемые в Методических указаниях: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 (далее – подпрограмма) – ко</w:t>
      </w:r>
      <w:r w:rsidRPr="00E21F6D">
        <w:rPr>
          <w:rFonts w:ascii="Times New Roman" w:hAnsi="Times New Roman" w:cs="Times New Roman"/>
          <w:sz w:val="28"/>
          <w:szCs w:val="28"/>
        </w:rPr>
        <w:t>м</w:t>
      </w:r>
      <w:r w:rsidRPr="00E21F6D">
        <w:rPr>
          <w:rFonts w:ascii="Times New Roman" w:hAnsi="Times New Roman" w:cs="Times New Roman"/>
          <w:sz w:val="28"/>
          <w:szCs w:val="28"/>
        </w:rPr>
        <w:t>плекс взаимоувязанных по целям, срокам и ресурсам мероприятий, выделенный исходя из масштаба и сложности з</w:t>
      </w:r>
      <w:r>
        <w:rPr>
          <w:rFonts w:ascii="Times New Roman" w:hAnsi="Times New Roman" w:cs="Times New Roman"/>
          <w:sz w:val="28"/>
          <w:szCs w:val="28"/>
        </w:rPr>
        <w:t>адач, решаемых в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</w:t>
      </w:r>
      <w:r w:rsidRPr="00E21F6D">
        <w:rPr>
          <w:rFonts w:ascii="Times New Roman" w:hAnsi="Times New Roman" w:cs="Times New Roman"/>
          <w:sz w:val="28"/>
          <w:szCs w:val="28"/>
        </w:rPr>
        <w:t>м</w:t>
      </w:r>
      <w:r w:rsidRPr="00E21F6D">
        <w:rPr>
          <w:rFonts w:ascii="Times New Roman" w:hAnsi="Times New Roman" w:cs="Times New Roman"/>
          <w:sz w:val="28"/>
          <w:szCs w:val="28"/>
        </w:rPr>
        <w:t>ме;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реализации муниципальной</w:t>
      </w:r>
      <w:r w:rsidR="00953CF5">
        <w:rPr>
          <w:rFonts w:ascii="Times New Roman" w:hAnsi="Times New Roman" w:cs="Times New Roman"/>
          <w:sz w:val="28"/>
          <w:szCs w:val="28"/>
        </w:rPr>
        <w:t xml:space="preserve"> программы (подпрограммы) </w:t>
      </w:r>
      <w:r w:rsidRPr="00E21F6D">
        <w:rPr>
          <w:rFonts w:ascii="Times New Roman" w:hAnsi="Times New Roman" w:cs="Times New Roman"/>
          <w:sz w:val="28"/>
          <w:szCs w:val="28"/>
        </w:rPr>
        <w:t>– сфера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21F6D">
        <w:rPr>
          <w:rFonts w:ascii="Times New Roman" w:hAnsi="Times New Roman" w:cs="Times New Roman"/>
          <w:sz w:val="28"/>
          <w:szCs w:val="28"/>
        </w:rPr>
        <w:t>, на решение проблем (задач) в к</w:t>
      </w:r>
      <w:r w:rsidRPr="00E21F6D">
        <w:rPr>
          <w:rFonts w:ascii="Times New Roman" w:hAnsi="Times New Roman" w:cs="Times New Roman"/>
          <w:sz w:val="28"/>
          <w:szCs w:val="28"/>
        </w:rPr>
        <w:t>о</w:t>
      </w:r>
      <w:r w:rsidRPr="00E21F6D">
        <w:rPr>
          <w:rFonts w:ascii="Times New Roman" w:hAnsi="Times New Roman" w:cs="Times New Roman"/>
          <w:sz w:val="28"/>
          <w:szCs w:val="28"/>
        </w:rPr>
        <w:t>тор</w:t>
      </w:r>
      <w:r>
        <w:rPr>
          <w:rFonts w:ascii="Times New Roman" w:hAnsi="Times New Roman" w:cs="Times New Roman"/>
          <w:sz w:val="28"/>
          <w:szCs w:val="28"/>
        </w:rPr>
        <w:t>ой направлена соответствующая муниципальная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программа (подпрограмма);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основные пар</w:t>
      </w:r>
      <w:r>
        <w:rPr>
          <w:rFonts w:ascii="Times New Roman" w:hAnsi="Times New Roman" w:cs="Times New Roman"/>
          <w:sz w:val="28"/>
          <w:szCs w:val="28"/>
        </w:rPr>
        <w:t>аметры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 – цели, задачи, мер</w:t>
      </w:r>
      <w:r w:rsidRPr="00E21F6D">
        <w:rPr>
          <w:rFonts w:ascii="Times New Roman" w:hAnsi="Times New Roman" w:cs="Times New Roman"/>
          <w:sz w:val="28"/>
          <w:szCs w:val="28"/>
        </w:rPr>
        <w:t>о</w:t>
      </w:r>
      <w:r w:rsidRPr="00E21F6D">
        <w:rPr>
          <w:rFonts w:ascii="Times New Roman" w:hAnsi="Times New Roman" w:cs="Times New Roman"/>
          <w:sz w:val="28"/>
          <w:szCs w:val="28"/>
        </w:rPr>
        <w:t>приятия, показатели конечных и непосредственных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реализации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программы, сроки е</w:t>
      </w:r>
      <w:r w:rsidR="00953CF5">
        <w:rPr>
          <w:rFonts w:ascii="Times New Roman" w:hAnsi="Times New Roman" w:cs="Times New Roman"/>
          <w:sz w:val="28"/>
          <w:szCs w:val="28"/>
        </w:rPr>
        <w:t>е</w:t>
      </w:r>
      <w:r w:rsidRPr="00E21F6D">
        <w:rPr>
          <w:rFonts w:ascii="Times New Roman" w:hAnsi="Times New Roman" w:cs="Times New Roman"/>
          <w:sz w:val="28"/>
          <w:szCs w:val="28"/>
        </w:rPr>
        <w:t xml:space="preserve"> реализации, объем финансовых ресурсов, необходимый для </w:t>
      </w:r>
      <w:r>
        <w:rPr>
          <w:rFonts w:ascii="Times New Roman" w:hAnsi="Times New Roman" w:cs="Times New Roman"/>
          <w:sz w:val="28"/>
          <w:szCs w:val="28"/>
        </w:rPr>
        <w:t>достижения целей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проблема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21F6D">
        <w:rPr>
          <w:rFonts w:ascii="Times New Roman" w:hAnsi="Times New Roman" w:cs="Times New Roman"/>
          <w:sz w:val="28"/>
          <w:szCs w:val="28"/>
        </w:rPr>
        <w:t xml:space="preserve"> – противоречие между желаемым и текущим (действительным) состоянием </w:t>
      </w:r>
      <w:r>
        <w:rPr>
          <w:rFonts w:ascii="Times New Roman" w:hAnsi="Times New Roman" w:cs="Times New Roman"/>
          <w:sz w:val="28"/>
          <w:szCs w:val="28"/>
        </w:rPr>
        <w:t>сферы реализации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 (подпрограммы);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цель – планируемый конечный результат решения проблемы (задачи) с</w:t>
      </w:r>
      <w:r w:rsidRPr="00E21F6D">
        <w:rPr>
          <w:rFonts w:ascii="Times New Roman" w:hAnsi="Times New Roman" w:cs="Times New Roman"/>
          <w:sz w:val="28"/>
          <w:szCs w:val="28"/>
        </w:rPr>
        <w:t>о</w:t>
      </w:r>
      <w:r w:rsidRPr="00E21F6D">
        <w:rPr>
          <w:rFonts w:ascii="Times New Roman" w:hAnsi="Times New Roman" w:cs="Times New Roman"/>
          <w:sz w:val="28"/>
          <w:szCs w:val="28"/>
        </w:rPr>
        <w:t>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посредством реали</w:t>
      </w:r>
      <w:r>
        <w:rPr>
          <w:rFonts w:ascii="Times New Roman" w:hAnsi="Times New Roman" w:cs="Times New Roman"/>
          <w:sz w:val="28"/>
          <w:szCs w:val="28"/>
        </w:rPr>
        <w:t>зации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программы, достижимый за период е</w:t>
      </w:r>
      <w:r w:rsidR="00953CF5">
        <w:rPr>
          <w:rFonts w:ascii="Times New Roman" w:hAnsi="Times New Roman" w:cs="Times New Roman"/>
          <w:sz w:val="28"/>
          <w:szCs w:val="28"/>
        </w:rPr>
        <w:t>е</w:t>
      </w:r>
      <w:r w:rsidRPr="00E21F6D">
        <w:rPr>
          <w:rFonts w:ascii="Times New Roman" w:hAnsi="Times New Roman" w:cs="Times New Roman"/>
          <w:sz w:val="28"/>
          <w:szCs w:val="28"/>
        </w:rPr>
        <w:t xml:space="preserve"> реализации (отвечает на вопрос «Чего нужно достигнуть?»);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задача – результат выполнения совокупности взаимо</w:t>
      </w:r>
      <w:r>
        <w:rPr>
          <w:rFonts w:ascii="Times New Roman" w:hAnsi="Times New Roman" w:cs="Times New Roman"/>
          <w:sz w:val="28"/>
          <w:szCs w:val="28"/>
        </w:rPr>
        <w:t>связанных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приятий</w:t>
      </w:r>
      <w:r w:rsidR="00953CF5">
        <w:rPr>
          <w:rFonts w:ascii="Times New Roman" w:hAnsi="Times New Roman" w:cs="Times New Roman"/>
          <w:sz w:val="28"/>
          <w:szCs w:val="28"/>
        </w:rPr>
        <w:t>,</w:t>
      </w:r>
      <w:r w:rsidRPr="00E21F6D">
        <w:rPr>
          <w:rFonts w:ascii="Times New Roman" w:hAnsi="Times New Roman" w:cs="Times New Roman"/>
          <w:sz w:val="28"/>
          <w:szCs w:val="28"/>
        </w:rPr>
        <w:t xml:space="preserve"> направленных на достижение цели </w:t>
      </w:r>
      <w:r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</w:t>
      </w:r>
      <w:r w:rsidRPr="00E21F6D">
        <w:rPr>
          <w:rFonts w:ascii="Times New Roman" w:hAnsi="Times New Roman" w:cs="Times New Roman"/>
          <w:sz w:val="28"/>
          <w:szCs w:val="28"/>
        </w:rPr>
        <w:t>о</w:t>
      </w:r>
      <w:r w:rsidRPr="00E21F6D">
        <w:rPr>
          <w:rFonts w:ascii="Times New Roman" w:hAnsi="Times New Roman" w:cs="Times New Roman"/>
          <w:sz w:val="28"/>
          <w:szCs w:val="28"/>
        </w:rPr>
        <w:t>граммы (отвечает на вопрос «Какими действиями достигается цель?»);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мероприятие – совокупность взаимосвязанных действий, направленных на решение соответствующей задачи;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показатель – количественно выраженная характеристика достижения ц</w:t>
      </w:r>
      <w:r w:rsidRPr="00E21F6D">
        <w:rPr>
          <w:rFonts w:ascii="Times New Roman" w:hAnsi="Times New Roman" w:cs="Times New Roman"/>
          <w:sz w:val="28"/>
          <w:szCs w:val="28"/>
        </w:rPr>
        <w:t>е</w:t>
      </w:r>
      <w:r w:rsidRPr="00E21F6D">
        <w:rPr>
          <w:rFonts w:ascii="Times New Roman" w:hAnsi="Times New Roman" w:cs="Times New Roman"/>
          <w:sz w:val="28"/>
          <w:szCs w:val="28"/>
        </w:rPr>
        <w:t>ли или решения задачи;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конечный результат – характеризуемое количественными показателями состояние (изменение состояния)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21F6D">
        <w:rPr>
          <w:rFonts w:ascii="Times New Roman" w:hAnsi="Times New Roman" w:cs="Times New Roman"/>
          <w:sz w:val="28"/>
          <w:szCs w:val="28"/>
        </w:rPr>
        <w:t>, которое отражает выго</w:t>
      </w:r>
      <w:r>
        <w:rPr>
          <w:rFonts w:ascii="Times New Roman" w:hAnsi="Times New Roman" w:cs="Times New Roman"/>
          <w:sz w:val="28"/>
          <w:szCs w:val="28"/>
        </w:rPr>
        <w:t>ды от реализации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 (отражает достижение цели);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непосредственный результат – характеристика объема (в абсолютных единицах измерения) и качества (в относительных единицах измерения) реал</w:t>
      </w:r>
      <w:r w:rsidRPr="00E21F6D">
        <w:rPr>
          <w:rFonts w:ascii="Times New Roman" w:hAnsi="Times New Roman" w:cs="Times New Roman"/>
          <w:sz w:val="28"/>
          <w:szCs w:val="28"/>
        </w:rPr>
        <w:t>и</w:t>
      </w:r>
      <w:r w:rsidRPr="00E21F6D">
        <w:rPr>
          <w:rFonts w:ascii="Times New Roman" w:hAnsi="Times New Roman" w:cs="Times New Roman"/>
          <w:sz w:val="28"/>
          <w:szCs w:val="28"/>
        </w:rPr>
        <w:lastRenderedPageBreak/>
        <w:t>зации мероприятия (решения задачи), направленного на достижение конечного резул</w:t>
      </w:r>
      <w:r>
        <w:rPr>
          <w:rFonts w:ascii="Times New Roman" w:hAnsi="Times New Roman" w:cs="Times New Roman"/>
          <w:sz w:val="28"/>
          <w:szCs w:val="28"/>
        </w:rPr>
        <w:t>ьтата реализации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 (отражает выполнение зад</w:t>
      </w:r>
      <w:r w:rsidRPr="00E21F6D">
        <w:rPr>
          <w:rFonts w:ascii="Times New Roman" w:hAnsi="Times New Roman" w:cs="Times New Roman"/>
          <w:sz w:val="28"/>
          <w:szCs w:val="28"/>
        </w:rPr>
        <w:t>а</w:t>
      </w:r>
      <w:r w:rsidRPr="00E21F6D">
        <w:rPr>
          <w:rFonts w:ascii="Times New Roman" w:hAnsi="Times New Roman" w:cs="Times New Roman"/>
          <w:sz w:val="28"/>
          <w:szCs w:val="28"/>
        </w:rPr>
        <w:t>чи);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 – ответственный исполнитель</w:t>
      </w:r>
      <w:r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граммы, исполнитель подпрогра</w:t>
      </w:r>
      <w:r w:rsidR="00953CF5">
        <w:rPr>
          <w:rFonts w:ascii="Times New Roman" w:hAnsi="Times New Roman" w:cs="Times New Roman"/>
          <w:sz w:val="28"/>
          <w:szCs w:val="28"/>
        </w:rPr>
        <w:t>ммы и соисполнители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(подпрограммы)</w:t>
      </w:r>
      <w:r w:rsidRPr="00E21F6D">
        <w:rPr>
          <w:rFonts w:ascii="Times New Roman" w:hAnsi="Times New Roman" w:cs="Times New Roman"/>
          <w:sz w:val="28"/>
          <w:szCs w:val="28"/>
        </w:rPr>
        <w:t>;</w:t>
      </w:r>
    </w:p>
    <w:p w:rsidR="00413F9C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F27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– структурное подразделение администрации района, определенн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DC6F27">
        <w:rPr>
          <w:rFonts w:ascii="Times New Roman" w:hAnsi="Times New Roman" w:cs="Times New Roman"/>
          <w:sz w:val="28"/>
          <w:szCs w:val="28"/>
        </w:rPr>
        <w:t xml:space="preserve"> в соответствии с перечнем муниципальных программ района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установленной сфере деятельности;</w:t>
      </w:r>
      <w:r w:rsidRPr="00DC6F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F9C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исполнители подпрограмм – структурное подразделение администрации района,</w:t>
      </w:r>
      <w:r w:rsidRPr="00205D00">
        <w:rPr>
          <w:rFonts w:ascii="Times New Roman" w:hAnsi="Times New Roman" w:cs="Times New Roman"/>
          <w:sz w:val="28"/>
          <w:szCs w:val="28"/>
        </w:rPr>
        <w:t xml:space="preserve"> </w:t>
      </w:r>
      <w:r w:rsidRPr="00DC6F27">
        <w:rPr>
          <w:rFonts w:ascii="Times New Roman" w:hAnsi="Times New Roman" w:cs="Times New Roman"/>
          <w:sz w:val="28"/>
          <w:szCs w:val="28"/>
        </w:rPr>
        <w:t>определенн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DC6F27">
        <w:rPr>
          <w:rFonts w:ascii="Times New Roman" w:hAnsi="Times New Roman" w:cs="Times New Roman"/>
          <w:sz w:val="28"/>
          <w:szCs w:val="28"/>
        </w:rPr>
        <w:t xml:space="preserve"> в соответствии с перечнем муниципальных программ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F27">
        <w:rPr>
          <w:rFonts w:ascii="Times New Roman" w:hAnsi="Times New Roman" w:cs="Times New Roman"/>
          <w:sz w:val="28"/>
          <w:szCs w:val="28"/>
        </w:rPr>
        <w:t>соисполнитель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DC6F27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(подпрограммы)</w:t>
      </w:r>
      <w:r w:rsidRPr="00DC6F2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структу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ное подразделение администрации района</w:t>
      </w:r>
      <w:r w:rsidRPr="00DC6F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бюджетное, казенное, автономное учреждени</w:t>
      </w:r>
      <w:r w:rsidR="00953CF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района, администрации городских и сельских поселений района, общественные организации при условии заключения соглашения, товарищества собственников жилья, управляющие организации</w:t>
      </w:r>
      <w:r w:rsidR="00953C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участвующие</w:t>
      </w:r>
      <w:r w:rsidRPr="00DC6F27">
        <w:rPr>
          <w:rFonts w:ascii="Times New Roman" w:hAnsi="Times New Roman" w:cs="Times New Roman"/>
          <w:sz w:val="28"/>
          <w:szCs w:val="28"/>
        </w:rPr>
        <w:t xml:space="preserve"> в разработке</w:t>
      </w:r>
      <w:r w:rsidR="00953CF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C6F27">
        <w:rPr>
          <w:rFonts w:ascii="Times New Roman" w:hAnsi="Times New Roman" w:cs="Times New Roman"/>
          <w:sz w:val="28"/>
          <w:szCs w:val="28"/>
        </w:rPr>
        <w:t xml:space="preserve"> и реализации отдельных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DC6F27">
        <w:rPr>
          <w:rFonts w:ascii="Times New Roman" w:hAnsi="Times New Roman" w:cs="Times New Roman"/>
          <w:sz w:val="28"/>
          <w:szCs w:val="28"/>
        </w:rPr>
        <w:t xml:space="preserve"> программы (подпр</w:t>
      </w:r>
      <w:r w:rsidRPr="00DC6F27">
        <w:rPr>
          <w:rFonts w:ascii="Times New Roman" w:hAnsi="Times New Roman" w:cs="Times New Roman"/>
          <w:sz w:val="28"/>
          <w:szCs w:val="28"/>
        </w:rPr>
        <w:t>о</w:t>
      </w:r>
      <w:r w:rsidRPr="00DC6F27">
        <w:rPr>
          <w:rFonts w:ascii="Times New Roman" w:hAnsi="Times New Roman" w:cs="Times New Roman"/>
          <w:sz w:val="28"/>
          <w:szCs w:val="28"/>
        </w:rPr>
        <w:t>граммы);</w:t>
      </w:r>
    </w:p>
    <w:p w:rsidR="00413F9C" w:rsidRPr="00E21F6D" w:rsidRDefault="00413F9C" w:rsidP="00413F9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иные понятия, используемые в Методических указаниях, применяю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953CF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в значениях, установленных П</w:t>
      </w:r>
      <w:r w:rsidRPr="00E21F6D">
        <w:rPr>
          <w:rFonts w:ascii="Times New Roman" w:hAnsi="Times New Roman" w:cs="Times New Roman"/>
          <w:sz w:val="28"/>
          <w:szCs w:val="28"/>
        </w:rPr>
        <w:t>орядком</w:t>
      </w:r>
      <w:r>
        <w:rPr>
          <w:rFonts w:ascii="Times New Roman" w:hAnsi="Times New Roman" w:cs="Times New Roman"/>
          <w:sz w:val="28"/>
          <w:szCs w:val="28"/>
        </w:rPr>
        <w:t xml:space="preserve"> принятия решения о разработке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ципальных программ (далее – Порядок)</w:t>
      </w:r>
      <w:r w:rsidRPr="00E21F6D">
        <w:rPr>
          <w:rFonts w:ascii="Times New Roman" w:hAnsi="Times New Roman" w:cs="Times New Roman"/>
          <w:sz w:val="28"/>
          <w:szCs w:val="28"/>
        </w:rPr>
        <w:t>, а также принятых в законод</w:t>
      </w:r>
      <w:r>
        <w:rPr>
          <w:rFonts w:ascii="Times New Roman" w:hAnsi="Times New Roman" w:cs="Times New Roman"/>
          <w:sz w:val="28"/>
          <w:szCs w:val="28"/>
        </w:rPr>
        <w:t>ательстве Российской Федерации,</w:t>
      </w:r>
      <w:r w:rsidRPr="00E21F6D">
        <w:rPr>
          <w:rFonts w:ascii="Times New Roman" w:hAnsi="Times New Roman" w:cs="Times New Roman"/>
          <w:sz w:val="28"/>
          <w:szCs w:val="28"/>
        </w:rPr>
        <w:t xml:space="preserve"> автономного округа</w:t>
      </w:r>
      <w:r>
        <w:rPr>
          <w:rFonts w:ascii="Times New Roman" w:hAnsi="Times New Roman" w:cs="Times New Roman"/>
          <w:sz w:val="28"/>
          <w:szCs w:val="28"/>
        </w:rPr>
        <w:t>, района</w:t>
      </w:r>
      <w:r w:rsidRPr="00E21F6D">
        <w:rPr>
          <w:rFonts w:ascii="Times New Roman" w:hAnsi="Times New Roman" w:cs="Times New Roman"/>
          <w:sz w:val="28"/>
          <w:szCs w:val="28"/>
        </w:rPr>
        <w:t>.</w:t>
      </w: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Формирование муниципальных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 осуществляется исходя </w:t>
      </w:r>
      <w:r w:rsidR="00953CF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21F6D">
        <w:rPr>
          <w:rFonts w:ascii="Times New Roman" w:hAnsi="Times New Roman" w:cs="Times New Roman"/>
          <w:sz w:val="28"/>
          <w:szCs w:val="28"/>
        </w:rPr>
        <w:t>из принципов:</w:t>
      </w: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взаимосвязи с долгосрочными целями социально-экономического</w:t>
      </w:r>
      <w:r>
        <w:rPr>
          <w:rFonts w:ascii="Times New Roman" w:hAnsi="Times New Roman" w:cs="Times New Roman"/>
          <w:sz w:val="28"/>
          <w:szCs w:val="28"/>
        </w:rPr>
        <w:t xml:space="preserve"> разв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тия Российской Федерации,</w:t>
      </w:r>
      <w:r w:rsidRPr="00E21F6D">
        <w:rPr>
          <w:rFonts w:ascii="Times New Roman" w:hAnsi="Times New Roman" w:cs="Times New Roman"/>
          <w:sz w:val="28"/>
          <w:szCs w:val="28"/>
        </w:rPr>
        <w:t xml:space="preserve"> автономного округа</w:t>
      </w:r>
      <w:r>
        <w:rPr>
          <w:rFonts w:ascii="Times New Roman" w:hAnsi="Times New Roman" w:cs="Times New Roman"/>
          <w:sz w:val="28"/>
          <w:szCs w:val="28"/>
        </w:rPr>
        <w:t>, района</w:t>
      </w:r>
      <w:r w:rsidRPr="00E21F6D">
        <w:rPr>
          <w:rFonts w:ascii="Times New Roman" w:hAnsi="Times New Roman" w:cs="Times New Roman"/>
          <w:sz w:val="28"/>
          <w:szCs w:val="28"/>
        </w:rPr>
        <w:t xml:space="preserve"> и показателями</w:t>
      </w:r>
      <w:r w:rsidR="00953CF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21F6D">
        <w:rPr>
          <w:rFonts w:ascii="Times New Roman" w:hAnsi="Times New Roman" w:cs="Times New Roman"/>
          <w:sz w:val="28"/>
          <w:szCs w:val="28"/>
        </w:rPr>
        <w:t xml:space="preserve"> их достижения;</w:t>
      </w: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наиболее полного охвата сфер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</w:t>
      </w:r>
      <w:r w:rsidRPr="00E21F6D">
        <w:rPr>
          <w:rFonts w:ascii="Times New Roman" w:hAnsi="Times New Roman" w:cs="Times New Roman"/>
          <w:sz w:val="28"/>
          <w:szCs w:val="28"/>
        </w:rPr>
        <w:t xml:space="preserve"> и бюджетных ассигно</w:t>
      </w:r>
      <w:r>
        <w:rPr>
          <w:rFonts w:ascii="Times New Roman" w:hAnsi="Times New Roman" w:cs="Times New Roman"/>
          <w:sz w:val="28"/>
          <w:szCs w:val="28"/>
        </w:rPr>
        <w:t>ваний бюджета района</w:t>
      </w:r>
      <w:r w:rsidRPr="00E21F6D">
        <w:rPr>
          <w:rFonts w:ascii="Times New Roman" w:hAnsi="Times New Roman" w:cs="Times New Roman"/>
          <w:sz w:val="28"/>
          <w:szCs w:val="28"/>
        </w:rPr>
        <w:t>, направляемых в соответс</w:t>
      </w:r>
      <w:r w:rsidRPr="00E21F6D">
        <w:rPr>
          <w:rFonts w:ascii="Times New Roman" w:hAnsi="Times New Roman" w:cs="Times New Roman"/>
          <w:sz w:val="28"/>
          <w:szCs w:val="28"/>
        </w:rPr>
        <w:t>т</w:t>
      </w:r>
      <w:r w:rsidRPr="00E21F6D">
        <w:rPr>
          <w:rFonts w:ascii="Times New Roman" w:hAnsi="Times New Roman" w:cs="Times New Roman"/>
          <w:sz w:val="28"/>
          <w:szCs w:val="28"/>
        </w:rPr>
        <w:t>вующую сферу;</w:t>
      </w: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установления для муниципальных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 измеримых результатов </w:t>
      </w:r>
      <w:r w:rsidR="00953CF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21F6D">
        <w:rPr>
          <w:rFonts w:ascii="Times New Roman" w:hAnsi="Times New Roman" w:cs="Times New Roman"/>
          <w:sz w:val="28"/>
          <w:szCs w:val="28"/>
        </w:rPr>
        <w:t>их реализации (конечных и непосредственных);</w:t>
      </w: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интеграции</w:t>
      </w:r>
      <w:r w:rsidRPr="00E21F6D">
        <w:rPr>
          <w:rFonts w:ascii="Times New Roman" w:hAnsi="Times New Roman" w:cs="Times New Roman"/>
          <w:sz w:val="28"/>
          <w:szCs w:val="28"/>
        </w:rPr>
        <w:t xml:space="preserve"> (правоустанавливающих, правоприменительных и контрол</w:t>
      </w:r>
      <w:r w:rsidRPr="00E21F6D">
        <w:rPr>
          <w:rFonts w:ascii="Times New Roman" w:hAnsi="Times New Roman" w:cs="Times New Roman"/>
          <w:sz w:val="28"/>
          <w:szCs w:val="28"/>
        </w:rPr>
        <w:t>ь</w:t>
      </w:r>
      <w:r w:rsidRPr="00E21F6D">
        <w:rPr>
          <w:rFonts w:ascii="Times New Roman" w:hAnsi="Times New Roman" w:cs="Times New Roman"/>
          <w:sz w:val="28"/>
          <w:szCs w:val="28"/>
        </w:rPr>
        <w:t xml:space="preserve">ных) и финансовых (бюджетных, налоговых, тарифных, кредитных и иных) мер для </w:t>
      </w:r>
      <w:r>
        <w:rPr>
          <w:rFonts w:ascii="Times New Roman" w:hAnsi="Times New Roman" w:cs="Times New Roman"/>
          <w:sz w:val="28"/>
          <w:szCs w:val="28"/>
        </w:rPr>
        <w:t>достижения целей муниципальных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нали</w:t>
      </w:r>
      <w:r>
        <w:rPr>
          <w:rFonts w:ascii="Times New Roman" w:hAnsi="Times New Roman" w:cs="Times New Roman"/>
          <w:sz w:val="28"/>
          <w:szCs w:val="28"/>
        </w:rPr>
        <w:t>чия у участников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 полномочий, необх</w:t>
      </w:r>
      <w:r w:rsidRPr="00E21F6D">
        <w:rPr>
          <w:rFonts w:ascii="Times New Roman" w:hAnsi="Times New Roman" w:cs="Times New Roman"/>
          <w:sz w:val="28"/>
          <w:szCs w:val="28"/>
        </w:rPr>
        <w:t>о</w:t>
      </w:r>
      <w:r w:rsidRPr="00E21F6D">
        <w:rPr>
          <w:rFonts w:ascii="Times New Roman" w:hAnsi="Times New Roman" w:cs="Times New Roman"/>
          <w:sz w:val="28"/>
          <w:szCs w:val="28"/>
        </w:rPr>
        <w:t xml:space="preserve">димых и достаточных для </w:t>
      </w:r>
      <w:r>
        <w:rPr>
          <w:rFonts w:ascii="Times New Roman" w:hAnsi="Times New Roman" w:cs="Times New Roman"/>
          <w:sz w:val="28"/>
          <w:szCs w:val="28"/>
        </w:rPr>
        <w:t>достижения целей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E21F6D">
        <w:rPr>
          <w:rFonts w:ascii="Times New Roman" w:hAnsi="Times New Roman" w:cs="Times New Roman"/>
          <w:sz w:val="28"/>
          <w:szCs w:val="28"/>
        </w:rPr>
        <w:t>При в</w:t>
      </w:r>
      <w:r>
        <w:rPr>
          <w:rFonts w:ascii="Times New Roman" w:hAnsi="Times New Roman" w:cs="Times New Roman"/>
          <w:sz w:val="28"/>
          <w:szCs w:val="28"/>
        </w:rPr>
        <w:t>ключении в состав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 мероприятия (мероприятий) по софинансированию расходных обязат</w:t>
      </w:r>
      <w:r>
        <w:rPr>
          <w:rFonts w:ascii="Times New Roman" w:hAnsi="Times New Roman" w:cs="Times New Roman"/>
          <w:sz w:val="28"/>
          <w:szCs w:val="28"/>
        </w:rPr>
        <w:t>ельств поселений в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становление администрации района об утверждении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</w:t>
      </w:r>
      <w:r w:rsidRPr="00E21F6D">
        <w:rPr>
          <w:rFonts w:ascii="Times New Roman" w:hAnsi="Times New Roman" w:cs="Times New Roman"/>
          <w:sz w:val="28"/>
          <w:szCs w:val="28"/>
        </w:rPr>
        <w:t>м</w:t>
      </w:r>
      <w:r w:rsidRPr="00E21F6D">
        <w:rPr>
          <w:rFonts w:ascii="Times New Roman" w:hAnsi="Times New Roman" w:cs="Times New Roman"/>
          <w:sz w:val="28"/>
          <w:szCs w:val="28"/>
        </w:rPr>
        <w:t>мы предусматривается рекомендация органам местного с</w:t>
      </w:r>
      <w:r>
        <w:rPr>
          <w:rFonts w:ascii="Times New Roman" w:hAnsi="Times New Roman" w:cs="Times New Roman"/>
          <w:sz w:val="28"/>
          <w:szCs w:val="28"/>
        </w:rPr>
        <w:t>амоуправления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о разработке и реализации аналогичной муниципальной программы.</w:t>
      </w:r>
    </w:p>
    <w:p w:rsidR="00413F9C" w:rsidRDefault="00413F9C" w:rsidP="004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53CF5" w:rsidRPr="00E21F6D" w:rsidRDefault="00953CF5" w:rsidP="004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13F9C" w:rsidRPr="00D82F93" w:rsidRDefault="00413F9C" w:rsidP="00413F9C">
      <w:pPr>
        <w:pStyle w:val="ConsPlusNormal"/>
        <w:tabs>
          <w:tab w:val="left" w:pos="426"/>
        </w:tabs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82F9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D82F93">
        <w:rPr>
          <w:rFonts w:ascii="Times New Roman" w:hAnsi="Times New Roman" w:cs="Times New Roman"/>
          <w:b/>
          <w:sz w:val="28"/>
          <w:szCs w:val="28"/>
        </w:rPr>
        <w:t>. Разработка проекта муниципальной программы</w:t>
      </w:r>
    </w:p>
    <w:p w:rsidR="00413F9C" w:rsidRPr="00E21F6D" w:rsidRDefault="00413F9C" w:rsidP="004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13F9C" w:rsidRPr="00413F9C" w:rsidRDefault="00413F9C" w:rsidP="00413F9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E21F6D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>
        <w:rPr>
          <w:rFonts w:ascii="Times New Roman" w:hAnsi="Times New Roman" w:cs="Times New Roman"/>
          <w:sz w:val="28"/>
          <w:szCs w:val="28"/>
        </w:rPr>
        <w:t>разработке муниципальной</w:t>
      </w:r>
    </w:p>
    <w:p w:rsidR="00413F9C" w:rsidRPr="00E21F6D" w:rsidRDefault="00413F9C" w:rsidP="00413F9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программы и е</w:t>
      </w:r>
      <w:r w:rsidR="00953CF5">
        <w:rPr>
          <w:rFonts w:ascii="Times New Roman" w:hAnsi="Times New Roman" w:cs="Times New Roman"/>
          <w:sz w:val="28"/>
          <w:szCs w:val="28"/>
        </w:rPr>
        <w:t>е</w:t>
      </w:r>
      <w:r w:rsidRPr="00E21F6D">
        <w:rPr>
          <w:rFonts w:ascii="Times New Roman" w:hAnsi="Times New Roman" w:cs="Times New Roman"/>
          <w:sz w:val="28"/>
          <w:szCs w:val="28"/>
        </w:rPr>
        <w:t xml:space="preserve"> структуре</w:t>
      </w:r>
    </w:p>
    <w:p w:rsidR="00413F9C" w:rsidRPr="00E21F6D" w:rsidRDefault="00413F9C" w:rsidP="004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91"/>
      <w:bookmarkEnd w:id="1"/>
      <w:r>
        <w:rPr>
          <w:rFonts w:ascii="Times New Roman" w:hAnsi="Times New Roman" w:cs="Times New Roman"/>
          <w:sz w:val="28"/>
          <w:szCs w:val="28"/>
        </w:rPr>
        <w:t>2.1.1. Муниципальная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программа включает в себя подпрограммы и о</w:t>
      </w:r>
      <w:r w:rsidRPr="00E21F6D">
        <w:rPr>
          <w:rFonts w:ascii="Times New Roman" w:hAnsi="Times New Roman" w:cs="Times New Roman"/>
          <w:sz w:val="28"/>
          <w:szCs w:val="28"/>
        </w:rPr>
        <w:t>т</w:t>
      </w:r>
      <w:r w:rsidRPr="00E21F6D">
        <w:rPr>
          <w:rFonts w:ascii="Times New Roman" w:hAnsi="Times New Roman" w:cs="Times New Roman"/>
          <w:sz w:val="28"/>
          <w:szCs w:val="28"/>
        </w:rPr>
        <w:t>дельные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структурных подразделений администрации района</w:t>
      </w:r>
      <w:r w:rsidRPr="00E21F6D">
        <w:rPr>
          <w:rFonts w:ascii="Times New Roman" w:hAnsi="Times New Roman" w:cs="Times New Roman"/>
          <w:sz w:val="28"/>
          <w:szCs w:val="28"/>
        </w:rPr>
        <w:t>.</w:t>
      </w:r>
    </w:p>
    <w:p w:rsidR="00413F9C" w:rsidRPr="0028207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Структура муниципальной программы должна соответствовать приложению 2 к постановлению администрации района от 05.08.2013 № 1663 </w:t>
      </w:r>
      <w:r w:rsidRPr="0028207D">
        <w:rPr>
          <w:rFonts w:ascii="Times New Roman" w:hAnsi="Times New Roman" w:cs="Times New Roman"/>
          <w:sz w:val="28"/>
          <w:szCs w:val="28"/>
        </w:rPr>
        <w:t>«</w:t>
      </w:r>
      <w:r w:rsidRPr="0028207D">
        <w:rPr>
          <w:rFonts w:ascii="Times New Roman" w:hAnsi="Times New Roman" w:cs="Times New Roman"/>
          <w:bCs/>
          <w:sz w:val="28"/>
          <w:szCs w:val="28"/>
        </w:rPr>
        <w:t>О муниципальных программах Нижневартовского района</w:t>
      </w:r>
      <w:r w:rsidRPr="0028207D">
        <w:rPr>
          <w:rFonts w:ascii="Times New Roman" w:hAnsi="Times New Roman" w:cs="Times New Roman"/>
          <w:sz w:val="28"/>
          <w:szCs w:val="28"/>
        </w:rPr>
        <w:t>».</w:t>
      </w: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 </w:t>
      </w:r>
      <w:r w:rsidRPr="00E21F6D">
        <w:rPr>
          <w:rFonts w:ascii="Times New Roman" w:hAnsi="Times New Roman" w:cs="Times New Roman"/>
          <w:sz w:val="28"/>
          <w:szCs w:val="28"/>
        </w:rPr>
        <w:t>Наличие других раздело</w:t>
      </w:r>
      <w:r>
        <w:rPr>
          <w:rFonts w:ascii="Times New Roman" w:hAnsi="Times New Roman" w:cs="Times New Roman"/>
          <w:sz w:val="28"/>
          <w:szCs w:val="28"/>
        </w:rPr>
        <w:t>в в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программе не допуск</w:t>
      </w:r>
      <w:r w:rsidRPr="00E21F6D">
        <w:rPr>
          <w:rFonts w:ascii="Times New Roman" w:hAnsi="Times New Roman" w:cs="Times New Roman"/>
          <w:sz w:val="28"/>
          <w:szCs w:val="28"/>
        </w:rPr>
        <w:t>а</w:t>
      </w:r>
      <w:r w:rsidRPr="00E21F6D">
        <w:rPr>
          <w:rFonts w:ascii="Times New Roman" w:hAnsi="Times New Roman" w:cs="Times New Roman"/>
          <w:sz w:val="28"/>
          <w:szCs w:val="28"/>
        </w:rPr>
        <w:t>ется. При необходимости</w:t>
      </w:r>
      <w:r w:rsidR="00953CF5">
        <w:rPr>
          <w:rFonts w:ascii="Times New Roman" w:hAnsi="Times New Roman" w:cs="Times New Roman"/>
          <w:sz w:val="28"/>
          <w:szCs w:val="28"/>
        </w:rPr>
        <w:t xml:space="preserve"> дополнительная информация пред</w:t>
      </w:r>
      <w:r w:rsidRPr="00E21F6D">
        <w:rPr>
          <w:rFonts w:ascii="Times New Roman" w:hAnsi="Times New Roman" w:cs="Times New Roman"/>
          <w:sz w:val="28"/>
          <w:szCs w:val="28"/>
        </w:rPr>
        <w:t>ставляется в поя</w:t>
      </w:r>
      <w:r w:rsidRPr="00E21F6D">
        <w:rPr>
          <w:rFonts w:ascii="Times New Roman" w:hAnsi="Times New Roman" w:cs="Times New Roman"/>
          <w:sz w:val="28"/>
          <w:szCs w:val="28"/>
        </w:rPr>
        <w:t>с</w:t>
      </w:r>
      <w:r w:rsidRPr="00E21F6D">
        <w:rPr>
          <w:rFonts w:ascii="Times New Roman" w:hAnsi="Times New Roman" w:cs="Times New Roman"/>
          <w:sz w:val="28"/>
          <w:szCs w:val="28"/>
        </w:rPr>
        <w:t>нитель</w:t>
      </w:r>
      <w:r>
        <w:rPr>
          <w:rFonts w:ascii="Times New Roman" w:hAnsi="Times New Roman" w:cs="Times New Roman"/>
          <w:sz w:val="28"/>
          <w:szCs w:val="28"/>
        </w:rPr>
        <w:t>ных материалах к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2.1.4. </w:t>
      </w:r>
      <w:r w:rsidRPr="00E21F6D">
        <w:rPr>
          <w:rFonts w:ascii="Times New Roman" w:hAnsi="Times New Roman" w:cs="Times New Roman"/>
          <w:sz w:val="28"/>
          <w:szCs w:val="28"/>
        </w:rPr>
        <w:t>Подпрограммы не выделяются отде</w:t>
      </w:r>
      <w:r>
        <w:rPr>
          <w:rFonts w:ascii="Times New Roman" w:hAnsi="Times New Roman" w:cs="Times New Roman"/>
          <w:sz w:val="28"/>
          <w:szCs w:val="28"/>
        </w:rPr>
        <w:t>льными разделами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программы, информация подпрограмм распределяется по соответс</w:t>
      </w:r>
      <w:r>
        <w:rPr>
          <w:rFonts w:ascii="Times New Roman" w:hAnsi="Times New Roman" w:cs="Times New Roman"/>
          <w:sz w:val="28"/>
          <w:szCs w:val="28"/>
        </w:rPr>
        <w:t>тву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щим разделам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программы, которые при необходимости могут быть сформированы в разрезе подпрограмм.</w:t>
      </w:r>
    </w:p>
    <w:p w:rsidR="00413F9C" w:rsidRPr="00E21F6D" w:rsidRDefault="00413F9C" w:rsidP="00413F9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2.1.5. </w:t>
      </w:r>
      <w:r w:rsidRPr="00E21F6D">
        <w:rPr>
          <w:rFonts w:ascii="Times New Roman" w:hAnsi="Times New Roman" w:cs="Times New Roman"/>
          <w:sz w:val="28"/>
          <w:szCs w:val="28"/>
        </w:rPr>
        <w:t xml:space="preserve">Система целей, задач, подпрограмм и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 выст</w:t>
      </w:r>
      <w:r w:rsidR="00D82F93">
        <w:rPr>
          <w:rFonts w:ascii="Times New Roman" w:hAnsi="Times New Roman" w:cs="Times New Roman"/>
          <w:sz w:val="28"/>
          <w:szCs w:val="28"/>
        </w:rPr>
        <w:t>р</w:t>
      </w:r>
      <w:r w:rsidRPr="00E21F6D">
        <w:rPr>
          <w:rFonts w:ascii="Times New Roman" w:hAnsi="Times New Roman" w:cs="Times New Roman"/>
          <w:sz w:val="28"/>
          <w:szCs w:val="28"/>
        </w:rPr>
        <w:t>аивается по схеме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953CF5">
        <w:rPr>
          <w:rFonts w:ascii="Times New Roman" w:hAnsi="Times New Roman" w:cs="Times New Roman"/>
          <w:sz w:val="28"/>
          <w:szCs w:val="28"/>
        </w:rPr>
        <w:t xml:space="preserve"> к Методическим указаниям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ABB" w:rsidRPr="007102C5" w:rsidRDefault="00B27ABB" w:rsidP="00B27AB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2.1.6. </w:t>
      </w:r>
      <w:r w:rsidRPr="007102C5">
        <w:rPr>
          <w:rFonts w:ascii="Times New Roman" w:hAnsi="Times New Roman" w:cs="Times New Roman"/>
          <w:sz w:val="28"/>
          <w:szCs w:val="28"/>
        </w:rPr>
        <w:t>Проект муниципальной программы направляется на согласование ответственным исполнителем на бумажном носителе и в электронном виде.</w:t>
      </w:r>
    </w:p>
    <w:p w:rsidR="00B27ABB" w:rsidRPr="007102C5" w:rsidRDefault="00B27ABB" w:rsidP="00B27A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27ABB" w:rsidRPr="007102C5" w:rsidRDefault="00B27ABB" w:rsidP="00B27AB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7102C5">
        <w:rPr>
          <w:rFonts w:ascii="Times New Roman" w:hAnsi="Times New Roman" w:cs="Times New Roman"/>
          <w:sz w:val="28"/>
          <w:szCs w:val="28"/>
        </w:rPr>
        <w:t>Требования по заполнению паспорта</w:t>
      </w:r>
    </w:p>
    <w:p w:rsidR="00B27ABB" w:rsidRPr="007102C5" w:rsidRDefault="00B27ABB" w:rsidP="00B27AB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B27ABB" w:rsidRPr="007102C5" w:rsidRDefault="00B27ABB" w:rsidP="00B27A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27ABB" w:rsidRPr="00B27ABB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ABB">
        <w:rPr>
          <w:rFonts w:ascii="Times New Roman" w:hAnsi="Times New Roman" w:cs="Times New Roman"/>
          <w:sz w:val="28"/>
          <w:szCs w:val="28"/>
        </w:rPr>
        <w:t>2.2.1. Паспорт муниципальной программы разрабатывается по форме, у</w:t>
      </w:r>
      <w:r w:rsidRPr="00B27ABB">
        <w:rPr>
          <w:rFonts w:ascii="Times New Roman" w:hAnsi="Times New Roman" w:cs="Times New Roman"/>
          <w:sz w:val="28"/>
          <w:szCs w:val="28"/>
        </w:rPr>
        <w:t>с</w:t>
      </w:r>
      <w:r w:rsidRPr="00B27ABB">
        <w:rPr>
          <w:rFonts w:ascii="Times New Roman" w:hAnsi="Times New Roman" w:cs="Times New Roman"/>
          <w:sz w:val="28"/>
          <w:szCs w:val="28"/>
        </w:rPr>
        <w:t>тановленной Порядком.</w:t>
      </w:r>
    </w:p>
    <w:p w:rsidR="00B27ABB" w:rsidRPr="00B27ABB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ABB">
        <w:rPr>
          <w:rFonts w:ascii="Times New Roman" w:hAnsi="Times New Roman" w:cs="Times New Roman"/>
          <w:sz w:val="28"/>
          <w:szCs w:val="28"/>
        </w:rPr>
        <w:t>Паспорт муниципальной программы является кратким изложением о</w:t>
      </w:r>
      <w:r w:rsidRPr="00B27ABB">
        <w:rPr>
          <w:rFonts w:ascii="Times New Roman" w:hAnsi="Times New Roman" w:cs="Times New Roman"/>
          <w:sz w:val="28"/>
          <w:szCs w:val="28"/>
        </w:rPr>
        <w:t>с</w:t>
      </w:r>
      <w:r w:rsidRPr="00B27ABB">
        <w:rPr>
          <w:rFonts w:ascii="Times New Roman" w:hAnsi="Times New Roman" w:cs="Times New Roman"/>
          <w:sz w:val="28"/>
          <w:szCs w:val="28"/>
        </w:rPr>
        <w:t>новных параметров муниципальной программы, в связи с чем в разделах мун</w:t>
      </w:r>
      <w:r w:rsidRPr="00B27ABB">
        <w:rPr>
          <w:rFonts w:ascii="Times New Roman" w:hAnsi="Times New Roman" w:cs="Times New Roman"/>
          <w:sz w:val="28"/>
          <w:szCs w:val="28"/>
        </w:rPr>
        <w:t>и</w:t>
      </w:r>
      <w:r w:rsidRPr="00B27ABB">
        <w:rPr>
          <w:rFonts w:ascii="Times New Roman" w:hAnsi="Times New Roman" w:cs="Times New Roman"/>
          <w:sz w:val="28"/>
          <w:szCs w:val="28"/>
        </w:rPr>
        <w:t>ципальной программы не должно быть ссылок (указаний) на то, что информ</w:t>
      </w:r>
      <w:r w:rsidRPr="00B27ABB">
        <w:rPr>
          <w:rFonts w:ascii="Times New Roman" w:hAnsi="Times New Roman" w:cs="Times New Roman"/>
          <w:sz w:val="28"/>
          <w:szCs w:val="28"/>
        </w:rPr>
        <w:t>а</w:t>
      </w:r>
      <w:r w:rsidRPr="00B27ABB">
        <w:rPr>
          <w:rFonts w:ascii="Times New Roman" w:hAnsi="Times New Roman" w:cs="Times New Roman"/>
          <w:sz w:val="28"/>
          <w:szCs w:val="28"/>
        </w:rPr>
        <w:t>ция (цели, задачи, показатели и др.) представлена в паспорте муниципальной программы.</w:t>
      </w:r>
    </w:p>
    <w:p w:rsidR="00B27ABB" w:rsidRPr="00B27ABB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ABB">
        <w:rPr>
          <w:rFonts w:ascii="Times New Roman" w:hAnsi="Times New Roman" w:cs="Times New Roman"/>
          <w:sz w:val="28"/>
          <w:szCs w:val="28"/>
        </w:rPr>
        <w:t>Наименование муниципальной программы включает в себя сроки ее ре</w:t>
      </w:r>
      <w:r w:rsidRPr="00B27ABB">
        <w:rPr>
          <w:rFonts w:ascii="Times New Roman" w:hAnsi="Times New Roman" w:cs="Times New Roman"/>
          <w:sz w:val="28"/>
          <w:szCs w:val="28"/>
        </w:rPr>
        <w:t>а</w:t>
      </w:r>
      <w:r w:rsidRPr="00B27ABB">
        <w:rPr>
          <w:rFonts w:ascii="Times New Roman" w:hAnsi="Times New Roman" w:cs="Times New Roman"/>
          <w:sz w:val="28"/>
          <w:szCs w:val="28"/>
        </w:rPr>
        <w:t>лизации, которые отражаются в формате «20__–20__ годы».</w:t>
      </w:r>
    </w:p>
    <w:p w:rsidR="00B27ABB" w:rsidRPr="00B27ABB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Pr="00B27ABB">
        <w:rPr>
          <w:rFonts w:ascii="Times New Roman" w:hAnsi="Times New Roman" w:cs="Times New Roman"/>
          <w:sz w:val="28"/>
          <w:szCs w:val="28"/>
        </w:rPr>
        <w:t xml:space="preserve"> исполнителей, соисполнителей муниципальной программы, ц</w:t>
      </w:r>
      <w:r w:rsidRPr="00B27ABB">
        <w:rPr>
          <w:rFonts w:ascii="Times New Roman" w:hAnsi="Times New Roman" w:cs="Times New Roman"/>
          <w:sz w:val="28"/>
          <w:szCs w:val="28"/>
        </w:rPr>
        <w:t>е</w:t>
      </w:r>
      <w:r w:rsidRPr="00B27ABB">
        <w:rPr>
          <w:rFonts w:ascii="Times New Roman" w:hAnsi="Times New Roman" w:cs="Times New Roman"/>
          <w:sz w:val="28"/>
          <w:szCs w:val="28"/>
        </w:rPr>
        <w:t>лей, задач, подпрограмм, целевых показателей, сроки реализации, финансовое обеспечение муниципальной программы, указываемые в строках паспорта м</w:t>
      </w:r>
      <w:r w:rsidRPr="00B27ABB">
        <w:rPr>
          <w:rFonts w:ascii="Times New Roman" w:hAnsi="Times New Roman" w:cs="Times New Roman"/>
          <w:sz w:val="28"/>
          <w:szCs w:val="28"/>
        </w:rPr>
        <w:t>у</w:t>
      </w:r>
      <w:r w:rsidRPr="00B27ABB">
        <w:rPr>
          <w:rFonts w:ascii="Times New Roman" w:hAnsi="Times New Roman" w:cs="Times New Roman"/>
          <w:sz w:val="28"/>
          <w:szCs w:val="28"/>
        </w:rPr>
        <w:t>ниципальной программы, должны быть идентичными информации, отражаемой в соответствующих р</w:t>
      </w:r>
      <w:r>
        <w:rPr>
          <w:rFonts w:ascii="Times New Roman" w:hAnsi="Times New Roman" w:cs="Times New Roman"/>
          <w:sz w:val="28"/>
          <w:szCs w:val="28"/>
        </w:rPr>
        <w:t>азделах, таблицах и приложениях</w:t>
      </w:r>
      <w:r w:rsidRPr="00B27ABB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B27ABB" w:rsidRPr="00B27ABB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ABB">
        <w:rPr>
          <w:rFonts w:ascii="Times New Roman" w:hAnsi="Times New Roman" w:cs="Times New Roman"/>
          <w:sz w:val="28"/>
          <w:szCs w:val="28"/>
        </w:rPr>
        <w:t>В строке паспорта муниципальной программы «Финансовое обеспечение муниципальной программы» указывается общий объем финансирования мун</w:t>
      </w:r>
      <w:r w:rsidRPr="00B27ABB">
        <w:rPr>
          <w:rFonts w:ascii="Times New Roman" w:hAnsi="Times New Roman" w:cs="Times New Roman"/>
          <w:sz w:val="28"/>
          <w:szCs w:val="28"/>
        </w:rPr>
        <w:t>и</w:t>
      </w:r>
      <w:r w:rsidRPr="00B27ABB">
        <w:rPr>
          <w:rFonts w:ascii="Times New Roman" w:hAnsi="Times New Roman" w:cs="Times New Roman"/>
          <w:sz w:val="28"/>
          <w:szCs w:val="28"/>
        </w:rPr>
        <w:t>ципальной программы в тысячах рублей с точностью до первого знака после запятой, с учетом распределения по источникам финансирования.</w:t>
      </w:r>
    </w:p>
    <w:p w:rsidR="00B27ABB" w:rsidRPr="00B27ABB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ABB">
        <w:rPr>
          <w:rFonts w:ascii="Times New Roman" w:hAnsi="Times New Roman" w:cs="Times New Roman"/>
          <w:sz w:val="28"/>
          <w:szCs w:val="28"/>
        </w:rPr>
        <w:t>В строках паспорта муниципальной программы «Целевые показатели м</w:t>
      </w:r>
      <w:r w:rsidRPr="00B27ABB">
        <w:rPr>
          <w:rFonts w:ascii="Times New Roman" w:hAnsi="Times New Roman" w:cs="Times New Roman"/>
          <w:sz w:val="28"/>
          <w:szCs w:val="28"/>
        </w:rPr>
        <w:t>у</w:t>
      </w:r>
      <w:r w:rsidRPr="00B27ABB">
        <w:rPr>
          <w:rFonts w:ascii="Times New Roman" w:hAnsi="Times New Roman" w:cs="Times New Roman"/>
          <w:sz w:val="28"/>
          <w:szCs w:val="28"/>
        </w:rPr>
        <w:lastRenderedPageBreak/>
        <w:t>ниципальной программы (показатели непосредственных результатов)» и «Ож</w:t>
      </w:r>
      <w:r w:rsidRPr="00B27ABB">
        <w:rPr>
          <w:rFonts w:ascii="Times New Roman" w:hAnsi="Times New Roman" w:cs="Times New Roman"/>
          <w:sz w:val="28"/>
          <w:szCs w:val="28"/>
        </w:rPr>
        <w:t>и</w:t>
      </w:r>
      <w:r w:rsidRPr="00B27ABB">
        <w:rPr>
          <w:rFonts w:ascii="Times New Roman" w:hAnsi="Times New Roman" w:cs="Times New Roman"/>
          <w:sz w:val="28"/>
          <w:szCs w:val="28"/>
        </w:rPr>
        <w:t>даемые результаты реализации муниципальной программы (показатели коне</w:t>
      </w:r>
      <w:r w:rsidRPr="00B27ABB">
        <w:rPr>
          <w:rFonts w:ascii="Times New Roman" w:hAnsi="Times New Roman" w:cs="Times New Roman"/>
          <w:sz w:val="28"/>
          <w:szCs w:val="28"/>
        </w:rPr>
        <w:t>ч</w:t>
      </w:r>
      <w:r w:rsidRPr="00B27ABB">
        <w:rPr>
          <w:rFonts w:ascii="Times New Roman" w:hAnsi="Times New Roman" w:cs="Times New Roman"/>
          <w:sz w:val="28"/>
          <w:szCs w:val="28"/>
        </w:rPr>
        <w:t xml:space="preserve">ных результатов)» показатели отражаются в динамике с указанием базового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27ABB">
        <w:rPr>
          <w:rFonts w:ascii="Times New Roman" w:hAnsi="Times New Roman" w:cs="Times New Roman"/>
          <w:sz w:val="28"/>
          <w:szCs w:val="28"/>
        </w:rPr>
        <w:t>и целевого значения (например, «Увеличение реальных доходов населения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27ABB">
        <w:rPr>
          <w:rFonts w:ascii="Times New Roman" w:hAnsi="Times New Roman" w:cs="Times New Roman"/>
          <w:sz w:val="28"/>
          <w:szCs w:val="28"/>
        </w:rPr>
        <w:t xml:space="preserve"> с ___ тыс. рублей до ___ тыс. рублей»). При этом в таблице «Целевые показат</w:t>
      </w:r>
      <w:r w:rsidRPr="00B27ABB">
        <w:rPr>
          <w:rFonts w:ascii="Times New Roman" w:hAnsi="Times New Roman" w:cs="Times New Roman"/>
          <w:sz w:val="28"/>
          <w:szCs w:val="28"/>
        </w:rPr>
        <w:t>е</w:t>
      </w:r>
      <w:r w:rsidRPr="00B27ABB">
        <w:rPr>
          <w:rFonts w:ascii="Times New Roman" w:hAnsi="Times New Roman" w:cs="Times New Roman"/>
          <w:sz w:val="28"/>
          <w:szCs w:val="28"/>
        </w:rPr>
        <w:t xml:space="preserve">ли муниципальной программы» формулировки наименований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27ABB">
        <w:rPr>
          <w:rFonts w:ascii="Times New Roman" w:hAnsi="Times New Roman" w:cs="Times New Roman"/>
          <w:sz w:val="28"/>
          <w:szCs w:val="28"/>
        </w:rPr>
        <w:t>не должны указывать на динамику (например, «Реальные доходы населения»).</w:t>
      </w:r>
    </w:p>
    <w:p w:rsidR="00B27ABB" w:rsidRPr="007102C5" w:rsidRDefault="00B27ABB" w:rsidP="00B27A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27ABB" w:rsidRPr="007102C5" w:rsidRDefault="00B27ABB" w:rsidP="00B27AB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7102C5">
        <w:rPr>
          <w:rFonts w:ascii="Times New Roman" w:hAnsi="Times New Roman" w:cs="Times New Roman"/>
          <w:sz w:val="28"/>
          <w:szCs w:val="28"/>
        </w:rPr>
        <w:t>Требования к содержанию</w:t>
      </w:r>
    </w:p>
    <w:p w:rsidR="00B27ABB" w:rsidRPr="007102C5" w:rsidRDefault="00B27ABB" w:rsidP="00B27AB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B27ABB" w:rsidRPr="007102C5" w:rsidRDefault="00B27ABB" w:rsidP="00B27AB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Pr="007102C5">
        <w:rPr>
          <w:rFonts w:ascii="Times New Roman" w:hAnsi="Times New Roman" w:cs="Times New Roman"/>
          <w:sz w:val="28"/>
          <w:szCs w:val="28"/>
        </w:rPr>
        <w:t>В разделе 1 «Характеристика текущего состояния соответствующей сферы социально-экономического развития района» отражаются:</w:t>
      </w:r>
    </w:p>
    <w:p w:rsidR="00B27ABB" w:rsidRPr="007102C5" w:rsidRDefault="00B27ABB" w:rsidP="00AB0DB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2.3.1.1. </w:t>
      </w:r>
      <w:r w:rsidRPr="007102C5">
        <w:rPr>
          <w:rFonts w:ascii="Times New Roman" w:hAnsi="Times New Roman" w:cs="Times New Roman"/>
          <w:sz w:val="28"/>
          <w:szCs w:val="28"/>
        </w:rPr>
        <w:t>Анализ текущего (действительного) состояния сферы реализации муниципальной программы, включающий характеристику итогов реализации политики в этой сфере, сопоставление состояния анализируемой сферы в ра</w:t>
      </w:r>
      <w:r w:rsidRPr="007102C5">
        <w:rPr>
          <w:rFonts w:ascii="Times New Roman" w:hAnsi="Times New Roman" w:cs="Times New Roman"/>
          <w:sz w:val="28"/>
          <w:szCs w:val="28"/>
        </w:rPr>
        <w:t>й</w:t>
      </w:r>
      <w:r w:rsidRPr="007102C5">
        <w:rPr>
          <w:rFonts w:ascii="Times New Roman" w:hAnsi="Times New Roman" w:cs="Times New Roman"/>
          <w:sz w:val="28"/>
          <w:szCs w:val="28"/>
        </w:rPr>
        <w:t>оне с состоянием аналогичной сферы муниципальных образований автономн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го округа (при возможности такого сопоставления).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Характеристика текущего состояния сферы реализации муниципальной программы должна содержать основные показатели уровня развития соответс</w:t>
      </w:r>
      <w:r w:rsidRPr="007102C5">
        <w:rPr>
          <w:rFonts w:ascii="Times New Roman" w:hAnsi="Times New Roman" w:cs="Times New Roman"/>
          <w:sz w:val="28"/>
          <w:szCs w:val="28"/>
        </w:rPr>
        <w:t>т</w:t>
      </w:r>
      <w:r w:rsidRPr="007102C5">
        <w:rPr>
          <w:rFonts w:ascii="Times New Roman" w:hAnsi="Times New Roman" w:cs="Times New Roman"/>
          <w:sz w:val="28"/>
          <w:szCs w:val="28"/>
        </w:rPr>
        <w:t xml:space="preserve">вующей сферы социально-экономического развития. </w:t>
      </w:r>
    </w:p>
    <w:p w:rsidR="00B27ABB" w:rsidRPr="007102C5" w:rsidRDefault="00B27ABB" w:rsidP="00AB0DB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2.3.1.2. </w:t>
      </w:r>
      <w:r w:rsidRPr="007102C5">
        <w:rPr>
          <w:rFonts w:ascii="Times New Roman" w:hAnsi="Times New Roman" w:cs="Times New Roman"/>
          <w:sz w:val="28"/>
          <w:szCs w:val="28"/>
        </w:rPr>
        <w:t>Основные проблемы в сфере реализации муниципальной пр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граммы с описанием причин их возникновения, а также во взаимосвязи с зад</w:t>
      </w:r>
      <w:r w:rsidRPr="007102C5">
        <w:rPr>
          <w:rFonts w:ascii="Times New Roman" w:hAnsi="Times New Roman" w:cs="Times New Roman"/>
          <w:sz w:val="28"/>
          <w:szCs w:val="28"/>
        </w:rPr>
        <w:t>а</w:t>
      </w:r>
      <w:r w:rsidRPr="007102C5">
        <w:rPr>
          <w:rFonts w:ascii="Times New Roman" w:hAnsi="Times New Roman" w:cs="Times New Roman"/>
          <w:sz w:val="28"/>
          <w:szCs w:val="28"/>
        </w:rPr>
        <w:t>чами, которые поставлены в муниципальной программе.</w:t>
      </w:r>
    </w:p>
    <w:p w:rsidR="00B27ABB" w:rsidRPr="007102C5" w:rsidRDefault="00B27ABB" w:rsidP="00AB0DB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2.3.1.3. </w:t>
      </w:r>
      <w:r w:rsidRPr="007102C5">
        <w:rPr>
          <w:rFonts w:ascii="Times New Roman" w:hAnsi="Times New Roman" w:cs="Times New Roman"/>
          <w:sz w:val="28"/>
          <w:szCs w:val="28"/>
        </w:rPr>
        <w:t>Прогноз развития сферы реализации муниципальной программы, который должен определять тенденции (потенциал) е</w:t>
      </w:r>
      <w:r w:rsidR="00AB0DB7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 xml:space="preserve"> развития и планируемые макроэкономические показатели по итогам реализации муниципальной пр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граммы, а также выявлять существующие ограничения в развитии.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</w:t>
      </w:r>
      <w:r w:rsidRPr="007102C5">
        <w:rPr>
          <w:rFonts w:ascii="Times New Roman" w:hAnsi="Times New Roman" w:cs="Times New Roman"/>
          <w:sz w:val="28"/>
          <w:szCs w:val="28"/>
        </w:rPr>
        <w:t>В разделе 2 «Цели, задачи и показатели достижения целей и реш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ния задач муниципальной программы» отражаются:</w:t>
      </w:r>
    </w:p>
    <w:p w:rsidR="00B27ABB" w:rsidRPr="007102C5" w:rsidRDefault="00B27ABB" w:rsidP="00AB0DB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2.3.2.1. </w:t>
      </w:r>
      <w:r w:rsidRPr="007102C5">
        <w:rPr>
          <w:rFonts w:ascii="Times New Roman" w:hAnsi="Times New Roman" w:cs="Times New Roman"/>
          <w:sz w:val="28"/>
          <w:szCs w:val="28"/>
        </w:rPr>
        <w:t>Цели муниципальной программы, количество которых не должно превышать количество подпрограмм. В муниципальной программе может быть поставлена одна цель для нескольких подпрограмм (или одна цель для всей м</w:t>
      </w:r>
      <w:r w:rsidRPr="007102C5">
        <w:rPr>
          <w:rFonts w:ascii="Times New Roman" w:hAnsi="Times New Roman" w:cs="Times New Roman"/>
          <w:sz w:val="28"/>
          <w:szCs w:val="28"/>
        </w:rPr>
        <w:t>у</w:t>
      </w:r>
      <w:r w:rsidRPr="007102C5">
        <w:rPr>
          <w:rFonts w:ascii="Times New Roman" w:hAnsi="Times New Roman" w:cs="Times New Roman"/>
          <w:sz w:val="28"/>
          <w:szCs w:val="28"/>
        </w:rPr>
        <w:t>ниципальной программы), но для одной подпрограммы не может быть нескол</w:t>
      </w:r>
      <w:r w:rsidRPr="007102C5">
        <w:rPr>
          <w:rFonts w:ascii="Times New Roman" w:hAnsi="Times New Roman" w:cs="Times New Roman"/>
          <w:sz w:val="28"/>
          <w:szCs w:val="28"/>
        </w:rPr>
        <w:t>ь</w:t>
      </w:r>
      <w:r w:rsidRPr="007102C5">
        <w:rPr>
          <w:rFonts w:ascii="Times New Roman" w:hAnsi="Times New Roman" w:cs="Times New Roman"/>
          <w:sz w:val="28"/>
          <w:szCs w:val="28"/>
        </w:rPr>
        <w:t>ко целей. Рекомендуемое количество целей для муниципальной программы – одна</w:t>
      </w:r>
      <w:r w:rsidR="00D82F93">
        <w:rPr>
          <w:rFonts w:ascii="Times New Roman" w:hAnsi="Times New Roman" w:cs="Times New Roman"/>
          <w:sz w:val="28"/>
          <w:szCs w:val="28"/>
        </w:rPr>
        <w:t xml:space="preserve"> − </w:t>
      </w:r>
      <w:r w:rsidRPr="007102C5">
        <w:rPr>
          <w:rFonts w:ascii="Times New Roman" w:hAnsi="Times New Roman" w:cs="Times New Roman"/>
          <w:sz w:val="28"/>
          <w:szCs w:val="28"/>
        </w:rPr>
        <w:t>три.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 должны соответствовать приоритетам государственной политики в сфере реализации муниципальной программы. 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Цель муниципальной программы может быть ориентирована: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на проблему, которую предстоит решить (например</w:t>
      </w:r>
      <w:r w:rsidR="00D82F93">
        <w:rPr>
          <w:rFonts w:ascii="Times New Roman" w:hAnsi="Times New Roman" w:cs="Times New Roman"/>
          <w:sz w:val="28"/>
          <w:szCs w:val="28"/>
        </w:rPr>
        <w:t>:</w:t>
      </w:r>
      <w:r w:rsidRPr="007102C5">
        <w:rPr>
          <w:rFonts w:ascii="Times New Roman" w:hAnsi="Times New Roman" w:cs="Times New Roman"/>
          <w:sz w:val="28"/>
          <w:szCs w:val="28"/>
        </w:rPr>
        <w:t xml:space="preserve"> «сохранение», «пр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дотвращение», «восстановление», «преодоление отставания»);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на потребность, которую предполагается удовлетворить (например</w:t>
      </w:r>
      <w:r w:rsidR="00D82F93">
        <w:rPr>
          <w:rFonts w:ascii="Times New Roman" w:hAnsi="Times New Roman" w:cs="Times New Roman"/>
          <w:sz w:val="28"/>
          <w:szCs w:val="28"/>
        </w:rPr>
        <w:t>:</w:t>
      </w:r>
      <w:r w:rsidRPr="007102C5">
        <w:rPr>
          <w:rFonts w:ascii="Times New Roman" w:hAnsi="Times New Roman" w:cs="Times New Roman"/>
          <w:sz w:val="28"/>
          <w:szCs w:val="28"/>
        </w:rPr>
        <w:t xml:space="preserve"> «ра</w:t>
      </w:r>
      <w:r w:rsidRPr="007102C5">
        <w:rPr>
          <w:rFonts w:ascii="Times New Roman" w:hAnsi="Times New Roman" w:cs="Times New Roman"/>
          <w:sz w:val="28"/>
          <w:szCs w:val="28"/>
        </w:rPr>
        <w:t>з</w:t>
      </w:r>
      <w:r w:rsidRPr="007102C5">
        <w:rPr>
          <w:rFonts w:ascii="Times New Roman" w:hAnsi="Times New Roman" w:cs="Times New Roman"/>
          <w:sz w:val="28"/>
          <w:szCs w:val="28"/>
        </w:rPr>
        <w:t>витие», «обеспечение»);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на перспективу (например</w:t>
      </w:r>
      <w:r w:rsidR="00D82F93">
        <w:rPr>
          <w:rFonts w:ascii="Times New Roman" w:hAnsi="Times New Roman" w:cs="Times New Roman"/>
          <w:sz w:val="28"/>
          <w:szCs w:val="28"/>
        </w:rPr>
        <w:t>:</w:t>
      </w:r>
      <w:r w:rsidRPr="007102C5">
        <w:rPr>
          <w:rFonts w:ascii="Times New Roman" w:hAnsi="Times New Roman" w:cs="Times New Roman"/>
          <w:sz w:val="28"/>
          <w:szCs w:val="28"/>
        </w:rPr>
        <w:t xml:space="preserve"> «формирование», «создание условий»).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При этом ориентация на потребность предотвращает возникновение пр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lastRenderedPageBreak/>
        <w:t>блем в будущем, а ориентация на перспективу формирует потребности, кот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рые еще не возникли, но проявятся в будущем.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Цель должна отвечать следующим требованиям: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специфичность (цель должна соответствовать сфере реализации муниц</w:t>
      </w:r>
      <w:r w:rsidRPr="007102C5">
        <w:rPr>
          <w:rFonts w:ascii="Times New Roman" w:hAnsi="Times New Roman" w:cs="Times New Roman"/>
          <w:sz w:val="28"/>
          <w:szCs w:val="28"/>
        </w:rPr>
        <w:t>и</w:t>
      </w:r>
      <w:r w:rsidRPr="007102C5">
        <w:rPr>
          <w:rFonts w:ascii="Times New Roman" w:hAnsi="Times New Roman" w:cs="Times New Roman"/>
          <w:sz w:val="28"/>
          <w:szCs w:val="28"/>
        </w:rPr>
        <w:t>пальной программы и компетенции ответственного исполнителя (соисполнит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ля);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конкретность (не допускаются размытые (нечеткие) формулировки, при которых возможно произвольное или неоднозначное толкование);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измеримость (должна существовать возможность оценки достижения ц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лей);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достижимость (цель должна быть достижима за период реализации мун</w:t>
      </w:r>
      <w:r w:rsidRPr="007102C5">
        <w:rPr>
          <w:rFonts w:ascii="Times New Roman" w:hAnsi="Times New Roman" w:cs="Times New Roman"/>
          <w:sz w:val="28"/>
          <w:szCs w:val="28"/>
        </w:rPr>
        <w:t>и</w:t>
      </w:r>
      <w:r w:rsidRPr="007102C5">
        <w:rPr>
          <w:rFonts w:ascii="Times New Roman" w:hAnsi="Times New Roman" w:cs="Times New Roman"/>
          <w:sz w:val="28"/>
          <w:szCs w:val="28"/>
        </w:rPr>
        <w:t>ципальной программы);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релевантность (соответствие формулировки цели ожидаемым конечным результатам реализации муниципальной программы).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Формулировка цели должна быть краткой и ясной, не должна содержать специальных терминов, указаний на иные цели, задачи или результаты, кот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рые являются следствиями достижения самой цели, а также описания путей, средств и методов достижения цели.</w:t>
      </w:r>
    </w:p>
    <w:p w:rsidR="00B27ABB" w:rsidRPr="00B27ABB" w:rsidRDefault="00B27ABB" w:rsidP="00AB0DB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2.3.2.2. </w:t>
      </w:r>
      <w:r w:rsidRPr="00B27ABB">
        <w:rPr>
          <w:rFonts w:ascii="Times New Roman" w:hAnsi="Times New Roman" w:cs="Times New Roman"/>
          <w:sz w:val="28"/>
          <w:szCs w:val="28"/>
        </w:rPr>
        <w:t xml:space="preserve">Задачи муниципальной программы, которые ставятся для каждой подпрограммы отдельно. Не допускается дублирование одной и той же задачи для нескольких подпрограмм. </w:t>
      </w:r>
    </w:p>
    <w:p w:rsidR="00B27ABB" w:rsidRPr="00B27ABB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ABB">
        <w:rPr>
          <w:rFonts w:ascii="Times New Roman" w:hAnsi="Times New Roman" w:cs="Times New Roman"/>
          <w:sz w:val="28"/>
          <w:szCs w:val="28"/>
        </w:rPr>
        <w:t>Задачи представляют собой конкретизацию выбираемых направлений, обеспечивающих достижение поставленной цели, таким образом, задача соо</w:t>
      </w:r>
      <w:r w:rsidRPr="00B27ABB">
        <w:rPr>
          <w:rFonts w:ascii="Times New Roman" w:hAnsi="Times New Roman" w:cs="Times New Roman"/>
          <w:sz w:val="28"/>
          <w:szCs w:val="28"/>
        </w:rPr>
        <w:t>т</w:t>
      </w:r>
      <w:r w:rsidRPr="00B27ABB">
        <w:rPr>
          <w:rFonts w:ascii="Times New Roman" w:hAnsi="Times New Roman" w:cs="Times New Roman"/>
          <w:sz w:val="28"/>
          <w:szCs w:val="28"/>
        </w:rPr>
        <w:t>ветствует лишь одной цели.</w:t>
      </w:r>
    </w:p>
    <w:p w:rsidR="00B27ABB" w:rsidRPr="00B27ABB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ABB">
        <w:rPr>
          <w:rFonts w:ascii="Times New Roman" w:hAnsi="Times New Roman" w:cs="Times New Roman"/>
          <w:sz w:val="28"/>
          <w:szCs w:val="28"/>
        </w:rPr>
        <w:t>Сформулированные задачи должны быть необходимы и достаточны для достижения соответствующей цели.</w:t>
      </w:r>
    </w:p>
    <w:p w:rsidR="00B27ABB" w:rsidRPr="007102C5" w:rsidRDefault="00AB0DB7" w:rsidP="00AB0DB7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2.3.2.3. </w:t>
      </w:r>
      <w:r w:rsidR="00B27ABB" w:rsidRPr="007102C5">
        <w:rPr>
          <w:rFonts w:ascii="Times New Roman" w:hAnsi="Times New Roman" w:cs="Times New Roman"/>
          <w:sz w:val="28"/>
          <w:szCs w:val="28"/>
        </w:rPr>
        <w:t>Показатели муниципальной программы, которые формируются для обеспечения возможности проверки и подтверждения достижения целей или решения задач муниципальной программы.</w:t>
      </w:r>
    </w:p>
    <w:p w:rsidR="00B27ABB" w:rsidRPr="007102C5" w:rsidRDefault="00B27ABB" w:rsidP="00AB0DB7">
      <w:pPr>
        <w:widowControl w:val="0"/>
        <w:autoSpaceDE w:val="0"/>
        <w:autoSpaceDN w:val="0"/>
        <w:adjustRightInd w:val="0"/>
        <w:ind w:firstLine="709"/>
        <w:jc w:val="both"/>
      </w:pPr>
      <w:r w:rsidRPr="007102C5">
        <w:t>Показатели, характеризующие результаты реализации муниципальной программы, должны соответствовать следующим требованиям: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адекватность (показатель должен очевидным образом характеризовать прогресс (стабильность) в достижении цели или решении задачи и охватывать все существенные аспекты достижения цели или решения задачи муниципал</w:t>
      </w:r>
      <w:r w:rsidRPr="007102C5">
        <w:rPr>
          <w:rFonts w:ascii="Times New Roman" w:hAnsi="Times New Roman" w:cs="Times New Roman"/>
          <w:sz w:val="28"/>
          <w:szCs w:val="28"/>
        </w:rPr>
        <w:t>ь</w:t>
      </w:r>
      <w:r w:rsidRPr="007102C5">
        <w:rPr>
          <w:rFonts w:ascii="Times New Roman" w:hAnsi="Times New Roman" w:cs="Times New Roman"/>
          <w:sz w:val="28"/>
          <w:szCs w:val="28"/>
        </w:rPr>
        <w:t>ной программы);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точность (погрешности измерения не должны приводить к искаженному представлению о результатах реализации муниципальной программы);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объективность (не допускается использование показателей, улучшение отчетных значений которых возможно при ухудшении реального положения дел; используемые показатели должны в наименьшей степени создавать стим</w:t>
      </w:r>
      <w:r w:rsidRPr="007102C5">
        <w:rPr>
          <w:rFonts w:ascii="Times New Roman" w:hAnsi="Times New Roman" w:cs="Times New Roman"/>
          <w:sz w:val="28"/>
          <w:szCs w:val="28"/>
        </w:rPr>
        <w:t>у</w:t>
      </w:r>
      <w:r w:rsidRPr="007102C5">
        <w:rPr>
          <w:rFonts w:ascii="Times New Roman" w:hAnsi="Times New Roman" w:cs="Times New Roman"/>
          <w:sz w:val="28"/>
          <w:szCs w:val="28"/>
        </w:rPr>
        <w:t>лы для участников муниципальной программы, подведомственных им орган</w:t>
      </w:r>
      <w:r w:rsidRPr="007102C5">
        <w:rPr>
          <w:rFonts w:ascii="Times New Roman" w:hAnsi="Times New Roman" w:cs="Times New Roman"/>
          <w:sz w:val="28"/>
          <w:szCs w:val="28"/>
        </w:rPr>
        <w:t>и</w:t>
      </w:r>
      <w:r w:rsidRPr="007102C5">
        <w:rPr>
          <w:rFonts w:ascii="Times New Roman" w:hAnsi="Times New Roman" w:cs="Times New Roman"/>
          <w:sz w:val="28"/>
          <w:szCs w:val="28"/>
        </w:rPr>
        <w:t>заций к искажению результатов реализации муниципальной программы);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достоверность (способ сбора и обработки исходной информации должен допускать возможность проверки точности полученных данных в процессе н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зависимого мониторинга и оценки муниципальной программы);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lastRenderedPageBreak/>
        <w:t>однозначность (определение показателя должно обеспечивать одинаковое понимание сущ</w:t>
      </w:r>
      <w:r w:rsidR="00AB0DB7">
        <w:rPr>
          <w:rFonts w:ascii="Times New Roman" w:hAnsi="Times New Roman" w:cs="Times New Roman"/>
          <w:sz w:val="28"/>
          <w:szCs w:val="28"/>
        </w:rPr>
        <w:t>ества измеряемой характеристики</w:t>
      </w:r>
      <w:r w:rsidRPr="007102C5">
        <w:rPr>
          <w:rFonts w:ascii="Times New Roman" w:hAnsi="Times New Roman" w:cs="Times New Roman"/>
          <w:sz w:val="28"/>
          <w:szCs w:val="28"/>
        </w:rPr>
        <w:t xml:space="preserve"> как специалистами, так и к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нечными потребителями услуг, для чего следует избегать излишне сложных показателей и показателей, не имеющих четкого, общепринятого определения (формулировки) и единиц измерения);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экономичность (получение отчетных данных должно проводиться с м</w:t>
      </w:r>
      <w:r w:rsidRPr="007102C5">
        <w:rPr>
          <w:rFonts w:ascii="Times New Roman" w:hAnsi="Times New Roman" w:cs="Times New Roman"/>
          <w:sz w:val="28"/>
          <w:szCs w:val="28"/>
        </w:rPr>
        <w:t>и</w:t>
      </w:r>
      <w:r w:rsidRPr="007102C5">
        <w:rPr>
          <w:rFonts w:ascii="Times New Roman" w:hAnsi="Times New Roman" w:cs="Times New Roman"/>
          <w:sz w:val="28"/>
          <w:szCs w:val="28"/>
        </w:rPr>
        <w:t>нимально возможными затратами; применяемые показатели должны в макс</w:t>
      </w:r>
      <w:r w:rsidRPr="007102C5">
        <w:rPr>
          <w:rFonts w:ascii="Times New Roman" w:hAnsi="Times New Roman" w:cs="Times New Roman"/>
          <w:sz w:val="28"/>
          <w:szCs w:val="28"/>
        </w:rPr>
        <w:t>и</w:t>
      </w:r>
      <w:r w:rsidRPr="007102C5">
        <w:rPr>
          <w:rFonts w:ascii="Times New Roman" w:hAnsi="Times New Roman" w:cs="Times New Roman"/>
          <w:sz w:val="28"/>
          <w:szCs w:val="28"/>
        </w:rPr>
        <w:t>мальной степени основываться на уже существующих процедурах сбора и</w:t>
      </w:r>
      <w:r w:rsidRPr="007102C5">
        <w:rPr>
          <w:rFonts w:ascii="Times New Roman" w:hAnsi="Times New Roman" w:cs="Times New Roman"/>
          <w:sz w:val="28"/>
          <w:szCs w:val="28"/>
        </w:rPr>
        <w:t>н</w:t>
      </w:r>
      <w:r w:rsidRPr="007102C5">
        <w:rPr>
          <w:rFonts w:ascii="Times New Roman" w:hAnsi="Times New Roman" w:cs="Times New Roman"/>
          <w:sz w:val="28"/>
          <w:szCs w:val="28"/>
        </w:rPr>
        <w:t>формации);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сопоставимость (выбор показателей следует осуществлять исходя из н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обходимости непрерывного накопления данных и обеспечения их сопоставим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сти за отдельные периоды, а также с показателями, используемыми в росси</w:t>
      </w:r>
      <w:r w:rsidRPr="007102C5">
        <w:rPr>
          <w:rFonts w:ascii="Times New Roman" w:hAnsi="Times New Roman" w:cs="Times New Roman"/>
          <w:sz w:val="28"/>
          <w:szCs w:val="28"/>
        </w:rPr>
        <w:t>й</w:t>
      </w:r>
      <w:r w:rsidRPr="007102C5">
        <w:rPr>
          <w:rFonts w:ascii="Times New Roman" w:hAnsi="Times New Roman" w:cs="Times New Roman"/>
          <w:sz w:val="28"/>
          <w:szCs w:val="28"/>
        </w:rPr>
        <w:t>ской практике);</w:t>
      </w:r>
    </w:p>
    <w:p w:rsidR="00B27ABB" w:rsidRPr="007102C5" w:rsidRDefault="00B27ABB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 xml:space="preserve">своевременность и регулярность (отчетные данные должны поступать </w:t>
      </w:r>
      <w:r w:rsidR="00AB0DB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102C5">
        <w:rPr>
          <w:rFonts w:ascii="Times New Roman" w:hAnsi="Times New Roman" w:cs="Times New Roman"/>
          <w:sz w:val="28"/>
          <w:szCs w:val="28"/>
        </w:rPr>
        <w:t xml:space="preserve">со строго определенной периодичностью и с незначительным </w:t>
      </w:r>
      <w:r w:rsidRPr="007102C5">
        <w:rPr>
          <w:rFonts w:ascii="Times New Roman" w:hAnsi="Times New Roman"/>
          <w:sz w:val="28"/>
          <w:szCs w:val="28"/>
        </w:rPr>
        <w:t xml:space="preserve">промежутком времени </w:t>
      </w:r>
      <w:r w:rsidRPr="007102C5">
        <w:rPr>
          <w:rFonts w:ascii="Times New Roman" w:hAnsi="Times New Roman" w:cs="Times New Roman"/>
          <w:sz w:val="28"/>
          <w:szCs w:val="28"/>
        </w:rPr>
        <w:t>между моментом сбора информации и сроком е</w:t>
      </w:r>
      <w:r w:rsidR="00AB0DB7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 xml:space="preserve"> использования (для использования в целях мониторинга отчетные данные должны предоставляться не реже 1 раза в год).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Показатели муниципальной программы должны отражать ожидаемое и</w:t>
      </w:r>
      <w:r w:rsidRPr="007102C5">
        <w:rPr>
          <w:rFonts w:ascii="Times New Roman" w:hAnsi="Times New Roman" w:cs="Times New Roman"/>
          <w:sz w:val="28"/>
          <w:szCs w:val="28"/>
        </w:rPr>
        <w:t>з</w:t>
      </w:r>
      <w:r w:rsidRPr="007102C5">
        <w:rPr>
          <w:rFonts w:ascii="Times New Roman" w:hAnsi="Times New Roman" w:cs="Times New Roman"/>
          <w:sz w:val="28"/>
          <w:szCs w:val="28"/>
        </w:rPr>
        <w:t>менение состояния соответствующей отрасли экономики и социальной сферы района.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В число используемых показателей должны включаться показатели, х</w:t>
      </w:r>
      <w:r w:rsidRPr="007102C5">
        <w:rPr>
          <w:rFonts w:ascii="Times New Roman" w:hAnsi="Times New Roman" w:cs="Times New Roman"/>
          <w:sz w:val="28"/>
          <w:szCs w:val="28"/>
        </w:rPr>
        <w:t>а</w:t>
      </w:r>
      <w:r w:rsidRPr="007102C5">
        <w:rPr>
          <w:rFonts w:ascii="Times New Roman" w:hAnsi="Times New Roman" w:cs="Times New Roman"/>
          <w:sz w:val="28"/>
          <w:szCs w:val="28"/>
        </w:rPr>
        <w:t>рактеризующие конечные общественно значимые результаты, непосредстве</w:t>
      </w:r>
      <w:r w:rsidRPr="007102C5">
        <w:rPr>
          <w:rFonts w:ascii="Times New Roman" w:hAnsi="Times New Roman" w:cs="Times New Roman"/>
          <w:sz w:val="28"/>
          <w:szCs w:val="28"/>
        </w:rPr>
        <w:t>н</w:t>
      </w:r>
      <w:r w:rsidRPr="007102C5">
        <w:rPr>
          <w:rFonts w:ascii="Times New Roman" w:hAnsi="Times New Roman" w:cs="Times New Roman"/>
          <w:sz w:val="28"/>
          <w:szCs w:val="28"/>
        </w:rPr>
        <w:t>ные результаты и уровень удовлетворенности потребителей оказываемыми и</w:t>
      </w:r>
      <w:r w:rsidRPr="007102C5">
        <w:rPr>
          <w:rFonts w:ascii="Times New Roman" w:hAnsi="Times New Roman" w:cs="Times New Roman"/>
          <w:sz w:val="28"/>
          <w:szCs w:val="28"/>
        </w:rPr>
        <w:t>с</w:t>
      </w:r>
      <w:r w:rsidRPr="007102C5">
        <w:rPr>
          <w:rFonts w:ascii="Times New Roman" w:hAnsi="Times New Roman" w:cs="Times New Roman"/>
          <w:sz w:val="28"/>
          <w:szCs w:val="28"/>
        </w:rPr>
        <w:t>полнителями муниципальными услугами (работами), их объемом и качеством.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Показатели должны иметь запланированные по годам количественные значения, измеряемые или рассчитываемые по утвержденным методикам, и о</w:t>
      </w:r>
      <w:r w:rsidRPr="007102C5">
        <w:rPr>
          <w:rFonts w:ascii="Times New Roman" w:hAnsi="Times New Roman" w:cs="Times New Roman"/>
          <w:sz w:val="28"/>
          <w:szCs w:val="28"/>
        </w:rPr>
        <w:t>п</w:t>
      </w:r>
      <w:r w:rsidRPr="007102C5">
        <w:rPr>
          <w:rFonts w:ascii="Times New Roman" w:hAnsi="Times New Roman" w:cs="Times New Roman"/>
          <w:sz w:val="28"/>
          <w:szCs w:val="28"/>
        </w:rPr>
        <w:t xml:space="preserve">ределяться на основе данных государственного статистического наблюдения. 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При формировании перечня целевых показателей муниципальной пр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граммы предпочтение должно отдаваться показателям, установленным в соо</w:t>
      </w:r>
      <w:r w:rsidRPr="007102C5">
        <w:rPr>
          <w:rFonts w:ascii="Times New Roman" w:hAnsi="Times New Roman" w:cs="Times New Roman"/>
          <w:sz w:val="28"/>
          <w:szCs w:val="28"/>
        </w:rPr>
        <w:t>т</w:t>
      </w:r>
      <w:r w:rsidRPr="007102C5">
        <w:rPr>
          <w:rFonts w:ascii="Times New Roman" w:hAnsi="Times New Roman" w:cs="Times New Roman"/>
          <w:sz w:val="28"/>
          <w:szCs w:val="28"/>
        </w:rPr>
        <w:t>ветствующих указах Президента Российской Федерации, а также показателям, предусмотренным в государственном статистическом учете.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Количество используемых показателей муниципальной программы дол</w:t>
      </w:r>
      <w:r w:rsidRPr="007102C5">
        <w:rPr>
          <w:rFonts w:ascii="Times New Roman" w:hAnsi="Times New Roman" w:cs="Times New Roman"/>
          <w:sz w:val="28"/>
          <w:szCs w:val="28"/>
        </w:rPr>
        <w:t>ж</w:t>
      </w:r>
      <w:r w:rsidRPr="007102C5">
        <w:rPr>
          <w:rFonts w:ascii="Times New Roman" w:hAnsi="Times New Roman" w:cs="Times New Roman"/>
          <w:sz w:val="28"/>
          <w:szCs w:val="28"/>
        </w:rPr>
        <w:t>но быть минимально и в то же время достаточно для отражения достижения ц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ли и решения задач муниципальной программы. Рекомендуемое количество п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казателей не должно превышать трех показателей непосредственных результ</w:t>
      </w:r>
      <w:r w:rsidRPr="007102C5">
        <w:rPr>
          <w:rFonts w:ascii="Times New Roman" w:hAnsi="Times New Roman" w:cs="Times New Roman"/>
          <w:sz w:val="28"/>
          <w:szCs w:val="28"/>
        </w:rPr>
        <w:t>а</w:t>
      </w:r>
      <w:r w:rsidRPr="007102C5">
        <w:rPr>
          <w:rFonts w:ascii="Times New Roman" w:hAnsi="Times New Roman" w:cs="Times New Roman"/>
          <w:sz w:val="28"/>
          <w:szCs w:val="28"/>
        </w:rPr>
        <w:t>тов для каждой задачи и двух показателей конечных результатов для каждой цели (с учетом показателей из указов Президента Российской Федерации). Вм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сте с тем, если количество показателей из указов Президента Российской Фед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рации, относящихся к муниципальной программе, превышает рекомендуемое количество показателей, то в муниципальную программу включаются все нео</w:t>
      </w:r>
      <w:r w:rsidRPr="007102C5">
        <w:rPr>
          <w:rFonts w:ascii="Times New Roman" w:hAnsi="Times New Roman" w:cs="Times New Roman"/>
          <w:sz w:val="28"/>
          <w:szCs w:val="28"/>
        </w:rPr>
        <w:t>б</w:t>
      </w:r>
      <w:r w:rsidRPr="007102C5">
        <w:rPr>
          <w:rFonts w:ascii="Times New Roman" w:hAnsi="Times New Roman" w:cs="Times New Roman"/>
          <w:sz w:val="28"/>
          <w:szCs w:val="28"/>
        </w:rPr>
        <w:t>ходимые показатели из указов Президента Российской Федерации.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В разделе 2 дается ссылка на таблицу 1 «Целевые показатели муниц</w:t>
      </w:r>
      <w:r w:rsidRPr="007102C5">
        <w:rPr>
          <w:rFonts w:ascii="Times New Roman" w:hAnsi="Times New Roman" w:cs="Times New Roman"/>
          <w:sz w:val="28"/>
          <w:szCs w:val="28"/>
        </w:rPr>
        <w:t>и</w:t>
      </w:r>
      <w:r w:rsidRPr="007102C5">
        <w:rPr>
          <w:rFonts w:ascii="Times New Roman" w:hAnsi="Times New Roman" w:cs="Times New Roman"/>
          <w:sz w:val="28"/>
          <w:szCs w:val="28"/>
        </w:rPr>
        <w:t>пальной программы».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В графе «Наименование показателей результатов» таблицы 1</w:t>
      </w:r>
      <w:r w:rsidR="00AB0DB7">
        <w:rPr>
          <w:rFonts w:ascii="Times New Roman" w:hAnsi="Times New Roman" w:cs="Times New Roman"/>
          <w:sz w:val="28"/>
          <w:szCs w:val="28"/>
        </w:rPr>
        <w:t>,</w:t>
      </w:r>
      <w:r w:rsidRPr="007102C5">
        <w:rPr>
          <w:rFonts w:ascii="Times New Roman" w:hAnsi="Times New Roman" w:cs="Times New Roman"/>
          <w:sz w:val="28"/>
          <w:szCs w:val="28"/>
        </w:rPr>
        <w:t xml:space="preserve"> помимо н</w:t>
      </w:r>
      <w:r w:rsidRPr="007102C5">
        <w:rPr>
          <w:rFonts w:ascii="Times New Roman" w:hAnsi="Times New Roman" w:cs="Times New Roman"/>
          <w:sz w:val="28"/>
          <w:szCs w:val="28"/>
        </w:rPr>
        <w:t>а</w:t>
      </w:r>
      <w:r w:rsidRPr="007102C5">
        <w:rPr>
          <w:rFonts w:ascii="Times New Roman" w:hAnsi="Times New Roman" w:cs="Times New Roman"/>
          <w:sz w:val="28"/>
          <w:szCs w:val="28"/>
        </w:rPr>
        <w:lastRenderedPageBreak/>
        <w:t>именования самого показателя</w:t>
      </w:r>
      <w:r w:rsidR="00AB0DB7">
        <w:rPr>
          <w:rFonts w:ascii="Times New Roman" w:hAnsi="Times New Roman" w:cs="Times New Roman"/>
          <w:sz w:val="28"/>
          <w:szCs w:val="28"/>
        </w:rPr>
        <w:t>,</w:t>
      </w:r>
      <w:r w:rsidRPr="007102C5">
        <w:rPr>
          <w:rFonts w:ascii="Times New Roman" w:hAnsi="Times New Roman" w:cs="Times New Roman"/>
          <w:sz w:val="28"/>
          <w:szCs w:val="28"/>
        </w:rPr>
        <w:t xml:space="preserve"> приводится ед</w:t>
      </w:r>
      <w:r w:rsidR="00AB0DB7">
        <w:rPr>
          <w:rFonts w:ascii="Times New Roman" w:hAnsi="Times New Roman" w:cs="Times New Roman"/>
          <w:sz w:val="28"/>
          <w:szCs w:val="28"/>
        </w:rPr>
        <w:t xml:space="preserve">иница его измерения (в скобках </w:t>
      </w:r>
      <w:r w:rsidRPr="007102C5">
        <w:rPr>
          <w:rFonts w:ascii="Times New Roman" w:hAnsi="Times New Roman" w:cs="Times New Roman"/>
          <w:sz w:val="28"/>
          <w:szCs w:val="28"/>
        </w:rPr>
        <w:t>либо через запятую), а также ссылка на указ Президента Российской Федер</w:t>
      </w:r>
      <w:r w:rsidRPr="007102C5">
        <w:rPr>
          <w:rFonts w:ascii="Times New Roman" w:hAnsi="Times New Roman" w:cs="Times New Roman"/>
          <w:sz w:val="28"/>
          <w:szCs w:val="28"/>
        </w:rPr>
        <w:t>а</w:t>
      </w:r>
      <w:r w:rsidRPr="007102C5">
        <w:rPr>
          <w:rFonts w:ascii="Times New Roman" w:hAnsi="Times New Roman" w:cs="Times New Roman"/>
          <w:sz w:val="28"/>
          <w:szCs w:val="28"/>
        </w:rPr>
        <w:t>ции, которым установлен данный показатель, либо форму статистической о</w:t>
      </w:r>
      <w:r w:rsidRPr="007102C5">
        <w:rPr>
          <w:rFonts w:ascii="Times New Roman" w:hAnsi="Times New Roman" w:cs="Times New Roman"/>
          <w:sz w:val="28"/>
          <w:szCs w:val="28"/>
        </w:rPr>
        <w:t>т</w:t>
      </w:r>
      <w:r w:rsidRPr="007102C5">
        <w:rPr>
          <w:rFonts w:ascii="Times New Roman" w:hAnsi="Times New Roman" w:cs="Times New Roman"/>
          <w:sz w:val="28"/>
          <w:szCs w:val="28"/>
        </w:rPr>
        <w:t>четности, утвержденную Росстатом (если показатель предусмотрен в госуда</w:t>
      </w:r>
      <w:r w:rsidRPr="007102C5">
        <w:rPr>
          <w:rFonts w:ascii="Times New Roman" w:hAnsi="Times New Roman" w:cs="Times New Roman"/>
          <w:sz w:val="28"/>
          <w:szCs w:val="28"/>
        </w:rPr>
        <w:t>р</w:t>
      </w:r>
      <w:r w:rsidRPr="007102C5">
        <w:rPr>
          <w:rFonts w:ascii="Times New Roman" w:hAnsi="Times New Roman" w:cs="Times New Roman"/>
          <w:sz w:val="28"/>
          <w:szCs w:val="28"/>
        </w:rPr>
        <w:t>ственном статистическом учете).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В графе «Базовый показатель на начало реализации муниципальной пр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граммы» таблицы 1 отражаются значения показателя на год разработки проекта муниципальной программы либо на год, предшествующий разработке (в случае отсутствия данных на год разработки).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Графы «Значения по</w:t>
      </w:r>
      <w:r w:rsidR="00AB0DB7">
        <w:rPr>
          <w:rFonts w:ascii="Times New Roman" w:hAnsi="Times New Roman" w:cs="Times New Roman"/>
          <w:sz w:val="28"/>
          <w:szCs w:val="28"/>
        </w:rPr>
        <w:t>казателя по годам» таблицы 1</w:t>
      </w:r>
      <w:r w:rsidRPr="007102C5">
        <w:rPr>
          <w:rFonts w:ascii="Times New Roman" w:hAnsi="Times New Roman" w:cs="Times New Roman"/>
          <w:sz w:val="28"/>
          <w:szCs w:val="28"/>
        </w:rPr>
        <w:t xml:space="preserve"> в зависимости от пок</w:t>
      </w:r>
      <w:r w:rsidRPr="007102C5">
        <w:rPr>
          <w:rFonts w:ascii="Times New Roman" w:hAnsi="Times New Roman" w:cs="Times New Roman"/>
          <w:sz w:val="28"/>
          <w:szCs w:val="28"/>
        </w:rPr>
        <w:t>а</w:t>
      </w:r>
      <w:r w:rsidRPr="007102C5">
        <w:rPr>
          <w:rFonts w:ascii="Times New Roman" w:hAnsi="Times New Roman" w:cs="Times New Roman"/>
          <w:sz w:val="28"/>
          <w:szCs w:val="28"/>
        </w:rPr>
        <w:t>зателя (его формулировки) заполняются значениями показателя, получаемыми на отчетную дату (нача</w:t>
      </w:r>
      <w:r w:rsidR="00AB0DB7">
        <w:rPr>
          <w:rFonts w:ascii="Times New Roman" w:hAnsi="Times New Roman" w:cs="Times New Roman"/>
          <w:sz w:val="28"/>
          <w:szCs w:val="28"/>
        </w:rPr>
        <w:t>ло/конец года), за отчетный год</w:t>
      </w:r>
      <w:r w:rsidRPr="007102C5">
        <w:rPr>
          <w:rFonts w:ascii="Times New Roman" w:hAnsi="Times New Roman" w:cs="Times New Roman"/>
          <w:sz w:val="28"/>
          <w:szCs w:val="28"/>
        </w:rPr>
        <w:t xml:space="preserve"> либо нарастающим ит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гом за период реализации муниципальной программы.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Графа «Целевое значение показателя на момент окончания действия м</w:t>
      </w:r>
      <w:r w:rsidRPr="007102C5">
        <w:rPr>
          <w:rFonts w:ascii="Times New Roman" w:hAnsi="Times New Roman" w:cs="Times New Roman"/>
          <w:sz w:val="28"/>
          <w:szCs w:val="28"/>
        </w:rPr>
        <w:t>у</w:t>
      </w:r>
      <w:r w:rsidRPr="007102C5">
        <w:rPr>
          <w:rFonts w:ascii="Times New Roman" w:hAnsi="Times New Roman" w:cs="Times New Roman"/>
          <w:sz w:val="28"/>
          <w:szCs w:val="28"/>
        </w:rPr>
        <w:t>ниципальной программы» таблицы 1 заполняется в зависимости от значений показателя по годам реализации муниципальной программы: если значения</w:t>
      </w:r>
      <w:r w:rsidR="00AB0DB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02C5">
        <w:rPr>
          <w:rFonts w:ascii="Times New Roman" w:hAnsi="Times New Roman" w:cs="Times New Roman"/>
          <w:sz w:val="28"/>
          <w:szCs w:val="28"/>
        </w:rPr>
        <w:t xml:space="preserve"> по годам</w:t>
      </w:r>
      <w:r w:rsidR="00AB0DB7">
        <w:rPr>
          <w:rFonts w:ascii="Times New Roman" w:hAnsi="Times New Roman" w:cs="Times New Roman"/>
          <w:sz w:val="28"/>
          <w:szCs w:val="28"/>
        </w:rPr>
        <w:t xml:space="preserve"> заполнялись «на отчетную дату»</w:t>
      </w:r>
      <w:r w:rsidRPr="007102C5">
        <w:rPr>
          <w:rFonts w:ascii="Times New Roman" w:hAnsi="Times New Roman" w:cs="Times New Roman"/>
          <w:sz w:val="28"/>
          <w:szCs w:val="28"/>
        </w:rPr>
        <w:t xml:space="preserve"> либо «нарастающим итогом», то ц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левое значение показателя равняется значению показателя в последний год ре</w:t>
      </w:r>
      <w:r w:rsidRPr="007102C5">
        <w:rPr>
          <w:rFonts w:ascii="Times New Roman" w:hAnsi="Times New Roman" w:cs="Times New Roman"/>
          <w:sz w:val="28"/>
          <w:szCs w:val="28"/>
        </w:rPr>
        <w:t>а</w:t>
      </w:r>
      <w:r w:rsidRPr="007102C5">
        <w:rPr>
          <w:rFonts w:ascii="Times New Roman" w:hAnsi="Times New Roman" w:cs="Times New Roman"/>
          <w:sz w:val="28"/>
          <w:szCs w:val="28"/>
        </w:rPr>
        <w:t>лизации муниципальной программы, если «за отчетный год» – то равняется сумме значений показателя за все годы реализации муниципальной программы.</w:t>
      </w:r>
    </w:p>
    <w:p w:rsidR="00B27ABB" w:rsidRPr="007102C5" w:rsidRDefault="00AB0DB7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</w:t>
      </w:r>
      <w:r w:rsidR="00B27ABB" w:rsidRPr="007102C5">
        <w:rPr>
          <w:rFonts w:ascii="Times New Roman" w:hAnsi="Times New Roman" w:cs="Times New Roman"/>
          <w:sz w:val="28"/>
          <w:szCs w:val="28"/>
        </w:rPr>
        <w:t xml:space="preserve"> как показатели конечных, так и непосредственных результ</w:t>
      </w:r>
      <w:r w:rsidR="00B27ABB" w:rsidRPr="007102C5">
        <w:rPr>
          <w:rFonts w:ascii="Times New Roman" w:hAnsi="Times New Roman" w:cs="Times New Roman"/>
          <w:sz w:val="28"/>
          <w:szCs w:val="28"/>
        </w:rPr>
        <w:t>а</w:t>
      </w:r>
      <w:r w:rsidR="00B27ABB" w:rsidRPr="007102C5">
        <w:rPr>
          <w:rFonts w:ascii="Times New Roman" w:hAnsi="Times New Roman" w:cs="Times New Roman"/>
          <w:sz w:val="28"/>
          <w:szCs w:val="28"/>
        </w:rPr>
        <w:t>тов могут распределяться по подпрограммам.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В случае необходимости отражения результатов муниципальной пр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граммы, не имеющих количественного измерения, в разделе 2 может прив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диться описание эффектов и последствий от выполнения комплекса меропри</w:t>
      </w:r>
      <w:r w:rsidRPr="007102C5">
        <w:rPr>
          <w:rFonts w:ascii="Times New Roman" w:hAnsi="Times New Roman" w:cs="Times New Roman"/>
          <w:sz w:val="28"/>
          <w:szCs w:val="28"/>
        </w:rPr>
        <w:t>я</w:t>
      </w:r>
      <w:r w:rsidRPr="007102C5">
        <w:rPr>
          <w:rFonts w:ascii="Times New Roman" w:hAnsi="Times New Roman" w:cs="Times New Roman"/>
          <w:sz w:val="28"/>
          <w:szCs w:val="28"/>
        </w:rPr>
        <w:t>тий муниципальной программы.</w:t>
      </w:r>
    </w:p>
    <w:p w:rsidR="00B27ABB" w:rsidRPr="007102C5" w:rsidRDefault="00AB0DB7" w:rsidP="00AB0DB7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 w:rsidR="00B27ABB" w:rsidRPr="007102C5">
        <w:rPr>
          <w:rFonts w:ascii="Times New Roman" w:hAnsi="Times New Roman" w:cs="Times New Roman"/>
          <w:sz w:val="28"/>
          <w:szCs w:val="28"/>
        </w:rPr>
        <w:t>В разделе 3 «Обобщенная характеристика основных мероприятий муниципальной программы» отражается описание каждого основного мер</w:t>
      </w:r>
      <w:r w:rsidR="00B27ABB" w:rsidRPr="007102C5">
        <w:rPr>
          <w:rFonts w:ascii="Times New Roman" w:hAnsi="Times New Roman" w:cs="Times New Roman"/>
          <w:sz w:val="28"/>
          <w:szCs w:val="28"/>
        </w:rPr>
        <w:t>о</w:t>
      </w:r>
      <w:r w:rsidR="00B27ABB" w:rsidRPr="007102C5">
        <w:rPr>
          <w:rFonts w:ascii="Times New Roman" w:hAnsi="Times New Roman" w:cs="Times New Roman"/>
          <w:sz w:val="28"/>
          <w:szCs w:val="28"/>
        </w:rPr>
        <w:t>приятия муниципальной программы, раскрывающее суть его реализации, дро</w:t>
      </w:r>
      <w:r w:rsidR="00B27ABB" w:rsidRPr="007102C5">
        <w:rPr>
          <w:rFonts w:ascii="Times New Roman" w:hAnsi="Times New Roman" w:cs="Times New Roman"/>
          <w:sz w:val="28"/>
          <w:szCs w:val="28"/>
        </w:rPr>
        <w:t>б</w:t>
      </w:r>
      <w:r w:rsidR="00B27ABB" w:rsidRPr="007102C5">
        <w:rPr>
          <w:rFonts w:ascii="Times New Roman" w:hAnsi="Times New Roman" w:cs="Times New Roman"/>
          <w:sz w:val="28"/>
          <w:szCs w:val="28"/>
        </w:rPr>
        <w:t>ление основных мероприятий на более мелкие, необходимость реализации о</w:t>
      </w:r>
      <w:r w:rsidR="00B27ABB" w:rsidRPr="007102C5">
        <w:rPr>
          <w:rFonts w:ascii="Times New Roman" w:hAnsi="Times New Roman" w:cs="Times New Roman"/>
          <w:sz w:val="28"/>
          <w:szCs w:val="28"/>
        </w:rPr>
        <w:t>т</w:t>
      </w:r>
      <w:r w:rsidR="00B27ABB" w:rsidRPr="007102C5">
        <w:rPr>
          <w:rFonts w:ascii="Times New Roman" w:hAnsi="Times New Roman" w:cs="Times New Roman"/>
          <w:sz w:val="28"/>
          <w:szCs w:val="28"/>
        </w:rPr>
        <w:t>дельных мероприятий в целях достижения показателей, установленных в указах Президента Российской Федерации.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В текстовой части данного раздела не требуется по каждому меропри</w:t>
      </w:r>
      <w:r w:rsidRPr="007102C5">
        <w:rPr>
          <w:rFonts w:ascii="Times New Roman" w:hAnsi="Times New Roman" w:cs="Times New Roman"/>
          <w:sz w:val="28"/>
          <w:szCs w:val="28"/>
        </w:rPr>
        <w:t>я</w:t>
      </w:r>
      <w:r w:rsidRPr="007102C5">
        <w:rPr>
          <w:rFonts w:ascii="Times New Roman" w:hAnsi="Times New Roman" w:cs="Times New Roman"/>
          <w:sz w:val="28"/>
          <w:szCs w:val="28"/>
        </w:rPr>
        <w:t>тию указывать ответственного исполнителя (соисполнителя) и объемы его ф</w:t>
      </w:r>
      <w:r w:rsidRPr="007102C5">
        <w:rPr>
          <w:rFonts w:ascii="Times New Roman" w:hAnsi="Times New Roman" w:cs="Times New Roman"/>
          <w:sz w:val="28"/>
          <w:szCs w:val="28"/>
        </w:rPr>
        <w:t>и</w:t>
      </w:r>
      <w:r w:rsidRPr="007102C5">
        <w:rPr>
          <w:rFonts w:ascii="Times New Roman" w:hAnsi="Times New Roman" w:cs="Times New Roman"/>
          <w:sz w:val="28"/>
          <w:szCs w:val="28"/>
        </w:rPr>
        <w:t>нансирования, поскольку эта информация указана в таблице 2 «Перечень пр</w:t>
      </w:r>
      <w:r w:rsidRPr="007102C5">
        <w:rPr>
          <w:rFonts w:ascii="Times New Roman" w:hAnsi="Times New Roman" w:cs="Times New Roman"/>
          <w:sz w:val="28"/>
          <w:szCs w:val="28"/>
        </w:rPr>
        <w:t>о</w:t>
      </w:r>
      <w:r w:rsidRPr="007102C5">
        <w:rPr>
          <w:rFonts w:ascii="Times New Roman" w:hAnsi="Times New Roman" w:cs="Times New Roman"/>
          <w:sz w:val="28"/>
          <w:szCs w:val="28"/>
        </w:rPr>
        <w:t>граммных мероприятий».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В разделе 3 дается ссылка на таблицу 2 «Основные мероприятия муниц</w:t>
      </w:r>
      <w:r w:rsidRPr="007102C5">
        <w:rPr>
          <w:rFonts w:ascii="Times New Roman" w:hAnsi="Times New Roman" w:cs="Times New Roman"/>
          <w:sz w:val="28"/>
          <w:szCs w:val="28"/>
        </w:rPr>
        <w:t>и</w:t>
      </w:r>
      <w:r w:rsidRPr="007102C5">
        <w:rPr>
          <w:rFonts w:ascii="Times New Roman" w:hAnsi="Times New Roman" w:cs="Times New Roman"/>
          <w:sz w:val="28"/>
          <w:szCs w:val="28"/>
        </w:rPr>
        <w:t>пальной программы».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Объемы финансирования каждого мероприятия, задачи, подпрограммы, цели распределяются по источникам финансирования, при этом указываются только те источники, которые привлекаются на реализацию мероприятия, р</w:t>
      </w:r>
      <w:r w:rsidRPr="007102C5">
        <w:rPr>
          <w:rFonts w:ascii="Times New Roman" w:hAnsi="Times New Roman" w:cs="Times New Roman"/>
          <w:sz w:val="28"/>
          <w:szCs w:val="28"/>
        </w:rPr>
        <w:t>е</w:t>
      </w:r>
      <w:r w:rsidRPr="007102C5">
        <w:rPr>
          <w:rFonts w:ascii="Times New Roman" w:hAnsi="Times New Roman" w:cs="Times New Roman"/>
          <w:sz w:val="28"/>
          <w:szCs w:val="28"/>
        </w:rPr>
        <w:t>шение задачи, выполнение подпрограммы, достижение цели.</w:t>
      </w:r>
    </w:p>
    <w:p w:rsidR="00B27ABB" w:rsidRPr="007102C5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2C5">
        <w:rPr>
          <w:rFonts w:ascii="Times New Roman" w:hAnsi="Times New Roman" w:cs="Times New Roman"/>
          <w:sz w:val="28"/>
          <w:szCs w:val="28"/>
        </w:rPr>
        <w:t>В случае если мероприятие имеет несколько соисполнителей, то объемы его финансирования распределяются между соисполнителями, например:</w:t>
      </w:r>
    </w:p>
    <w:p w:rsidR="00B27ABB" w:rsidRPr="00E21F6D" w:rsidRDefault="00B27ABB" w:rsidP="00B27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035"/>
        <w:gridCol w:w="1787"/>
        <w:gridCol w:w="1893"/>
        <w:gridCol w:w="752"/>
        <w:gridCol w:w="902"/>
        <w:gridCol w:w="903"/>
        <w:gridCol w:w="1015"/>
      </w:tblGrid>
      <w:tr w:rsidR="00B27ABB" w:rsidRPr="00AB0DB7" w:rsidTr="00AB0DB7">
        <w:trPr>
          <w:cantSplit/>
          <w:trHeight w:val="255"/>
          <w:jc w:val="center"/>
        </w:trPr>
        <w:tc>
          <w:tcPr>
            <w:tcW w:w="534" w:type="dxa"/>
            <w:vMerge w:val="restart"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918" w:type="dxa"/>
            <w:vMerge w:val="restart"/>
          </w:tcPr>
          <w:p w:rsid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Основные</w:t>
            </w:r>
          </w:p>
          <w:p w:rsid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мероприятия</w:t>
            </w:r>
          </w:p>
          <w:p w:rsid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муниципальной</w:t>
            </w:r>
          </w:p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программы</w:t>
            </w:r>
          </w:p>
        </w:tc>
        <w:tc>
          <w:tcPr>
            <w:tcW w:w="1684" w:type="dxa"/>
            <w:vMerge w:val="restart"/>
          </w:tcPr>
          <w:p w:rsid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Ответственный исполни</w:t>
            </w:r>
            <w:r w:rsidR="00AB0DB7" w:rsidRPr="00AB0DB7">
              <w:rPr>
                <w:sz w:val="20"/>
                <w:szCs w:val="20"/>
              </w:rPr>
              <w:t>тель/</w:t>
            </w:r>
          </w:p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1784" w:type="dxa"/>
            <w:vMerge w:val="restart"/>
          </w:tcPr>
          <w:p w:rsid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Источники</w:t>
            </w:r>
          </w:p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3367" w:type="dxa"/>
            <w:gridSpan w:val="4"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Финансовые затраты на реализацию (тыс. рублей)</w:t>
            </w:r>
          </w:p>
        </w:tc>
      </w:tr>
      <w:tr w:rsidR="00B27ABB" w:rsidRPr="00AB0DB7" w:rsidTr="00AB0DB7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всего</w:t>
            </w:r>
          </w:p>
        </w:tc>
        <w:tc>
          <w:tcPr>
            <w:tcW w:w="2658" w:type="dxa"/>
            <w:gridSpan w:val="3"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в том числе</w:t>
            </w:r>
          </w:p>
        </w:tc>
      </w:tr>
      <w:tr w:rsidR="00B27ABB" w:rsidRPr="00AB0DB7" w:rsidTr="00AB0DB7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2014 г</w:t>
            </w:r>
            <w:r w:rsidR="00AB0DB7">
              <w:rPr>
                <w:sz w:val="20"/>
                <w:szCs w:val="20"/>
              </w:rPr>
              <w:t>од</w:t>
            </w:r>
          </w:p>
        </w:tc>
        <w:tc>
          <w:tcPr>
            <w:tcW w:w="851" w:type="dxa"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2015 г</w:t>
            </w:r>
            <w:r w:rsidR="00AB0DB7">
              <w:rPr>
                <w:sz w:val="20"/>
                <w:szCs w:val="20"/>
              </w:rPr>
              <w:t>од</w:t>
            </w:r>
          </w:p>
        </w:tc>
        <w:tc>
          <w:tcPr>
            <w:tcW w:w="957" w:type="dxa"/>
          </w:tcPr>
          <w:p w:rsidR="00B27ABB" w:rsidRP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и т.д.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 w:val="restart"/>
            <w:noWrap/>
          </w:tcPr>
          <w:p w:rsidR="00B27ABB" w:rsidRPr="00AB0DB7" w:rsidRDefault="00B27ABB" w:rsidP="00B27ABB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1.</w:t>
            </w:r>
          </w:p>
        </w:tc>
        <w:tc>
          <w:tcPr>
            <w:tcW w:w="1918" w:type="dxa"/>
            <w:vMerge w:val="restart"/>
            <w:noWrap/>
          </w:tcPr>
          <w:p w:rsid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 xml:space="preserve">Наименование </w:t>
            </w:r>
          </w:p>
          <w:p w:rsid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 xml:space="preserve">основного </w:t>
            </w:r>
          </w:p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мероприятия</w:t>
            </w:r>
          </w:p>
        </w:tc>
        <w:tc>
          <w:tcPr>
            <w:tcW w:w="1684" w:type="dxa"/>
            <w:vMerge w:val="restart"/>
            <w:noWrap/>
          </w:tcPr>
          <w:p w:rsidR="00B27ABB" w:rsidRPr="00AB0DB7" w:rsidRDefault="00AB0DB7" w:rsidP="00B27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B27ABB" w:rsidRPr="00AB0DB7">
              <w:rPr>
                <w:sz w:val="20"/>
                <w:szCs w:val="20"/>
              </w:rPr>
              <w:t>оисполнитель 1</w:t>
            </w:r>
          </w:p>
        </w:tc>
        <w:tc>
          <w:tcPr>
            <w:tcW w:w="1784" w:type="dxa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 xml:space="preserve">бюджет </w:t>
            </w:r>
          </w:p>
          <w:p w:rsid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 xml:space="preserve">автономного </w:t>
            </w:r>
          </w:p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округа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бюджет поселений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 xml:space="preserve">иные </w:t>
            </w:r>
          </w:p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 w:val="restart"/>
          </w:tcPr>
          <w:p w:rsidR="00B27ABB" w:rsidRPr="00AB0DB7" w:rsidRDefault="00AB0DB7" w:rsidP="00B27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B27ABB" w:rsidRPr="00AB0DB7">
              <w:rPr>
                <w:sz w:val="20"/>
                <w:szCs w:val="20"/>
              </w:rPr>
              <w:t>оисполнитель 2</w:t>
            </w:r>
          </w:p>
        </w:tc>
        <w:tc>
          <w:tcPr>
            <w:tcW w:w="1784" w:type="dxa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 xml:space="preserve">бюджет </w:t>
            </w:r>
          </w:p>
          <w:p w:rsid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 xml:space="preserve">автономного </w:t>
            </w:r>
          </w:p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округа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бюджет поселений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  <w:tr w:rsidR="00B27ABB" w:rsidRPr="00AB0DB7" w:rsidTr="00B27ABB">
        <w:trPr>
          <w:cantSplit/>
          <w:trHeight w:val="255"/>
          <w:jc w:val="center"/>
        </w:trPr>
        <w:tc>
          <w:tcPr>
            <w:tcW w:w="534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  <w:vAlign w:val="center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 xml:space="preserve">иные </w:t>
            </w:r>
          </w:p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709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AB0DB7" w:rsidRDefault="00B27ABB" w:rsidP="00B27ABB">
            <w:pPr>
              <w:jc w:val="center"/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AB0DB7" w:rsidRDefault="00B27ABB" w:rsidP="00B27ABB">
            <w:pPr>
              <w:rPr>
                <w:sz w:val="20"/>
                <w:szCs w:val="20"/>
              </w:rPr>
            </w:pPr>
            <w:r w:rsidRPr="00AB0DB7">
              <w:rPr>
                <w:sz w:val="20"/>
                <w:szCs w:val="20"/>
              </w:rPr>
              <w:t> </w:t>
            </w:r>
          </w:p>
        </w:tc>
      </w:tr>
    </w:tbl>
    <w:p w:rsidR="00B27ABB" w:rsidRPr="00E21F6D" w:rsidRDefault="00B27ABB" w:rsidP="00B27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ABB" w:rsidRPr="00E21F6D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Объемы финансирования в строке</w:t>
      </w:r>
      <w:r>
        <w:rPr>
          <w:rFonts w:ascii="Times New Roman" w:hAnsi="Times New Roman" w:cs="Times New Roman"/>
          <w:sz w:val="28"/>
          <w:szCs w:val="28"/>
        </w:rPr>
        <w:t xml:space="preserve"> «Всего по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программе» таблицы 2 также распределяются по источникам, которые привлекают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AB0DB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на реализацию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B27ABB" w:rsidRPr="00E21F6D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 xml:space="preserve">При этом общий объем финансирования, указанный в </w:t>
      </w:r>
      <w:r>
        <w:rPr>
          <w:rFonts w:ascii="Times New Roman" w:hAnsi="Times New Roman" w:cs="Times New Roman"/>
          <w:sz w:val="28"/>
          <w:szCs w:val="28"/>
        </w:rPr>
        <w:t>строке «Всего</w:t>
      </w:r>
      <w:r w:rsidR="00AB0DB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по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программе»</w:t>
      </w:r>
      <w:r w:rsidR="00AB0DB7">
        <w:rPr>
          <w:rFonts w:ascii="Times New Roman" w:hAnsi="Times New Roman" w:cs="Times New Roman"/>
          <w:sz w:val="28"/>
          <w:szCs w:val="28"/>
        </w:rPr>
        <w:t>,</w:t>
      </w:r>
      <w:r w:rsidRPr="00E21F6D">
        <w:rPr>
          <w:rFonts w:ascii="Times New Roman" w:hAnsi="Times New Roman" w:cs="Times New Roman"/>
          <w:sz w:val="28"/>
          <w:szCs w:val="28"/>
        </w:rPr>
        <w:t xml:space="preserve"> ниже в таблице 2</w:t>
      </w:r>
      <w:r w:rsidR="00AB0DB7">
        <w:rPr>
          <w:rFonts w:ascii="Times New Roman" w:hAnsi="Times New Roman" w:cs="Times New Roman"/>
          <w:sz w:val="28"/>
          <w:szCs w:val="28"/>
        </w:rPr>
        <w:t>,</w:t>
      </w:r>
      <w:r w:rsidRPr="00E21F6D">
        <w:rPr>
          <w:rFonts w:ascii="Times New Roman" w:hAnsi="Times New Roman" w:cs="Times New Roman"/>
          <w:sz w:val="28"/>
          <w:szCs w:val="28"/>
        </w:rPr>
        <w:t xml:space="preserve"> распределяется по строкам «инвест</w:t>
      </w:r>
      <w:r>
        <w:rPr>
          <w:rFonts w:ascii="Times New Roman" w:hAnsi="Times New Roman" w:cs="Times New Roman"/>
          <w:sz w:val="28"/>
          <w:szCs w:val="28"/>
        </w:rPr>
        <w:t xml:space="preserve">иции в объекты </w:t>
      </w:r>
      <w:r w:rsidRPr="00E21F6D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собственности» и «прочие расходы», </w:t>
      </w:r>
      <w:r w:rsidR="00AB0DB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21F6D">
        <w:rPr>
          <w:rFonts w:ascii="Times New Roman" w:hAnsi="Times New Roman" w:cs="Times New Roman"/>
          <w:sz w:val="28"/>
          <w:szCs w:val="28"/>
        </w:rPr>
        <w:t>а также по с</w:t>
      </w:r>
      <w:r w:rsidR="00D82F93">
        <w:rPr>
          <w:rFonts w:ascii="Times New Roman" w:hAnsi="Times New Roman" w:cs="Times New Roman"/>
          <w:sz w:val="28"/>
          <w:szCs w:val="28"/>
        </w:rPr>
        <w:t>т</w:t>
      </w:r>
      <w:r w:rsidRPr="00E21F6D">
        <w:rPr>
          <w:rFonts w:ascii="Times New Roman" w:hAnsi="Times New Roman" w:cs="Times New Roman"/>
          <w:sz w:val="28"/>
          <w:szCs w:val="28"/>
        </w:rPr>
        <w:t>рокам «Ответственный исполнитель», «Соисполнитель 1» и т.д.</w:t>
      </w:r>
    </w:p>
    <w:p w:rsidR="00B27ABB" w:rsidRPr="00E21F6D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>В проек</w:t>
      </w:r>
      <w:r>
        <w:rPr>
          <w:rFonts w:ascii="Times New Roman" w:hAnsi="Times New Roman" w:cs="Times New Roman"/>
          <w:sz w:val="28"/>
          <w:szCs w:val="28"/>
        </w:rPr>
        <w:t>те муниципальной</w:t>
      </w:r>
      <w:r w:rsidRPr="00E21F6D">
        <w:rPr>
          <w:rFonts w:ascii="Times New Roman" w:hAnsi="Times New Roman" w:cs="Times New Roman"/>
          <w:sz w:val="28"/>
          <w:szCs w:val="28"/>
        </w:rPr>
        <w:t xml:space="preserve"> программы строки «Ответственный исполн</w:t>
      </w:r>
      <w:r w:rsidRPr="00E21F6D">
        <w:rPr>
          <w:rFonts w:ascii="Times New Roman" w:hAnsi="Times New Roman" w:cs="Times New Roman"/>
          <w:sz w:val="28"/>
          <w:szCs w:val="28"/>
        </w:rPr>
        <w:t>и</w:t>
      </w:r>
      <w:r w:rsidRPr="00E21F6D">
        <w:rPr>
          <w:rFonts w:ascii="Times New Roman" w:hAnsi="Times New Roman" w:cs="Times New Roman"/>
          <w:sz w:val="28"/>
          <w:szCs w:val="28"/>
        </w:rPr>
        <w:t>тель», «Соисполнитель 1» и т.д. таблицы 2 заменяются на наиме</w:t>
      </w:r>
      <w:r>
        <w:rPr>
          <w:rFonts w:ascii="Times New Roman" w:hAnsi="Times New Roman" w:cs="Times New Roman"/>
          <w:sz w:val="28"/>
          <w:szCs w:val="28"/>
        </w:rPr>
        <w:t>нования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ветствующих структурных подразделений администрации района</w:t>
      </w:r>
      <w:r w:rsidRPr="00E21F6D">
        <w:rPr>
          <w:rFonts w:ascii="Times New Roman" w:hAnsi="Times New Roman" w:cs="Times New Roman"/>
          <w:sz w:val="28"/>
          <w:szCs w:val="28"/>
        </w:rPr>
        <w:t>.</w:t>
      </w:r>
    </w:p>
    <w:p w:rsidR="00B27ABB" w:rsidRPr="00E21F6D" w:rsidRDefault="00B27ABB" w:rsidP="00AB0D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F6D">
        <w:rPr>
          <w:rFonts w:ascii="Times New Roman" w:hAnsi="Times New Roman" w:cs="Times New Roman"/>
          <w:sz w:val="28"/>
          <w:szCs w:val="28"/>
        </w:rPr>
        <w:t xml:space="preserve">В графе 3 «Ответственный исполнитель/соисполнитель» таблицы 2 </w:t>
      </w:r>
      <w:r w:rsidR="00AB0DB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E21F6D">
        <w:rPr>
          <w:rFonts w:ascii="Times New Roman" w:hAnsi="Times New Roman" w:cs="Times New Roman"/>
          <w:sz w:val="28"/>
          <w:szCs w:val="28"/>
        </w:rPr>
        <w:t>по мероприятиям, предусматривающим предоставление субсидий муниципал</w:t>
      </w:r>
      <w:r w:rsidRPr="00E21F6D">
        <w:rPr>
          <w:rFonts w:ascii="Times New Roman" w:hAnsi="Times New Roman" w:cs="Times New Roman"/>
          <w:sz w:val="28"/>
          <w:szCs w:val="28"/>
        </w:rPr>
        <w:t>ь</w:t>
      </w:r>
      <w:r w:rsidRPr="00E21F6D">
        <w:rPr>
          <w:rFonts w:ascii="Times New Roman" w:hAnsi="Times New Roman" w:cs="Times New Roman"/>
          <w:sz w:val="28"/>
          <w:szCs w:val="28"/>
        </w:rPr>
        <w:t>ным</w:t>
      </w:r>
      <w:r>
        <w:rPr>
          <w:rFonts w:ascii="Times New Roman" w:hAnsi="Times New Roman" w:cs="Times New Roman"/>
          <w:sz w:val="28"/>
          <w:szCs w:val="28"/>
        </w:rPr>
        <w:t xml:space="preserve"> образованиям поселений района</w:t>
      </w:r>
      <w:r w:rsidRPr="00E21F6D">
        <w:rPr>
          <w:rFonts w:ascii="Times New Roman" w:hAnsi="Times New Roman" w:cs="Times New Roman"/>
          <w:sz w:val="28"/>
          <w:szCs w:val="28"/>
        </w:rPr>
        <w:t xml:space="preserve"> на софинансирование их расходных об</w:t>
      </w:r>
      <w:r w:rsidRPr="00E21F6D">
        <w:rPr>
          <w:rFonts w:ascii="Times New Roman" w:hAnsi="Times New Roman" w:cs="Times New Roman"/>
          <w:sz w:val="28"/>
          <w:szCs w:val="28"/>
        </w:rPr>
        <w:t>я</w:t>
      </w:r>
      <w:r w:rsidRPr="00E21F6D">
        <w:rPr>
          <w:rFonts w:ascii="Times New Roman" w:hAnsi="Times New Roman" w:cs="Times New Roman"/>
          <w:sz w:val="28"/>
          <w:szCs w:val="28"/>
        </w:rPr>
        <w:t>зательств, после н</w:t>
      </w:r>
      <w:r>
        <w:rPr>
          <w:rFonts w:ascii="Times New Roman" w:hAnsi="Times New Roman" w:cs="Times New Roman"/>
          <w:sz w:val="28"/>
          <w:szCs w:val="28"/>
        </w:rPr>
        <w:t>аименования структурного подразделения администрации района</w:t>
      </w:r>
      <w:r w:rsidRPr="00E21F6D">
        <w:rPr>
          <w:rFonts w:ascii="Times New Roman" w:hAnsi="Times New Roman" w:cs="Times New Roman"/>
          <w:sz w:val="28"/>
          <w:szCs w:val="28"/>
        </w:rPr>
        <w:t>, являющегося исполнителем мероприятия, указываются 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е образования поселений </w:t>
      </w:r>
      <w:r w:rsidRPr="00E21F6D">
        <w:rPr>
          <w:rFonts w:ascii="Times New Roman" w:hAnsi="Times New Roman" w:cs="Times New Roman"/>
          <w:sz w:val="28"/>
          <w:szCs w:val="28"/>
        </w:rPr>
        <w:t>(по согласованию), например:</w:t>
      </w:r>
    </w:p>
    <w:p w:rsidR="00B27ABB" w:rsidRPr="00E21F6D" w:rsidRDefault="00B27ABB" w:rsidP="00B27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035"/>
        <w:gridCol w:w="1787"/>
        <w:gridCol w:w="1893"/>
        <w:gridCol w:w="752"/>
        <w:gridCol w:w="902"/>
        <w:gridCol w:w="903"/>
        <w:gridCol w:w="1015"/>
      </w:tblGrid>
      <w:tr w:rsidR="00B27ABB" w:rsidRPr="00E21F6D" w:rsidTr="00AB0DB7">
        <w:trPr>
          <w:cantSplit/>
          <w:trHeight w:val="255"/>
          <w:jc w:val="center"/>
        </w:trPr>
        <w:tc>
          <w:tcPr>
            <w:tcW w:w="534" w:type="dxa"/>
            <w:vMerge w:val="restart"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№ п/п</w:t>
            </w:r>
          </w:p>
        </w:tc>
        <w:tc>
          <w:tcPr>
            <w:tcW w:w="1918" w:type="dxa"/>
            <w:vMerge w:val="restart"/>
          </w:tcPr>
          <w:p w:rsid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Осно</w:t>
            </w:r>
            <w:r>
              <w:rPr>
                <w:sz w:val="20"/>
                <w:szCs w:val="20"/>
              </w:rPr>
              <w:t>вные</w:t>
            </w:r>
          </w:p>
          <w:p w:rsidR="00AB0DB7" w:rsidRDefault="00B27ABB" w:rsidP="00AB0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  <w:p w:rsidR="00AB0DB7" w:rsidRDefault="00B27ABB" w:rsidP="00AB0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муниципальной</w:t>
            </w:r>
          </w:p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программы</w:t>
            </w:r>
          </w:p>
        </w:tc>
        <w:tc>
          <w:tcPr>
            <w:tcW w:w="1684" w:type="dxa"/>
            <w:vMerge w:val="restart"/>
          </w:tcPr>
          <w:p w:rsidR="00AB0DB7" w:rsidRDefault="00AB0DB7" w:rsidP="00AB0D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</w:t>
            </w:r>
            <w:r w:rsidR="00B27ABB" w:rsidRPr="00E21F6D">
              <w:rPr>
                <w:sz w:val="20"/>
                <w:szCs w:val="20"/>
              </w:rPr>
              <w:t>/</w:t>
            </w:r>
          </w:p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соисполнитель</w:t>
            </w:r>
          </w:p>
        </w:tc>
        <w:tc>
          <w:tcPr>
            <w:tcW w:w="1784" w:type="dxa"/>
            <w:vMerge w:val="restart"/>
          </w:tcPr>
          <w:p w:rsidR="00AB0DB7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Источники</w:t>
            </w:r>
          </w:p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3367" w:type="dxa"/>
            <w:gridSpan w:val="4"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Финансовые затраты на реализацию (тыс. рублей)</w:t>
            </w:r>
          </w:p>
        </w:tc>
      </w:tr>
      <w:tr w:rsidR="00B27ABB" w:rsidRPr="00E21F6D" w:rsidTr="00AB0DB7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всего</w:t>
            </w:r>
          </w:p>
        </w:tc>
        <w:tc>
          <w:tcPr>
            <w:tcW w:w="2658" w:type="dxa"/>
            <w:gridSpan w:val="3"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в том числе</w:t>
            </w:r>
          </w:p>
        </w:tc>
      </w:tr>
      <w:tr w:rsidR="00B27ABB" w:rsidRPr="00E21F6D" w:rsidTr="00AB0DB7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4" w:type="dxa"/>
            <w:vMerge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2014 г</w:t>
            </w:r>
            <w:r w:rsidR="00AB0DB7">
              <w:rPr>
                <w:sz w:val="20"/>
                <w:szCs w:val="20"/>
              </w:rPr>
              <w:t>од</w:t>
            </w:r>
          </w:p>
        </w:tc>
        <w:tc>
          <w:tcPr>
            <w:tcW w:w="851" w:type="dxa"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2015 г</w:t>
            </w:r>
            <w:r w:rsidR="00AB0DB7">
              <w:rPr>
                <w:sz w:val="20"/>
                <w:szCs w:val="20"/>
              </w:rPr>
              <w:t>од</w:t>
            </w:r>
          </w:p>
        </w:tc>
        <w:tc>
          <w:tcPr>
            <w:tcW w:w="957" w:type="dxa"/>
          </w:tcPr>
          <w:p w:rsidR="00B27ABB" w:rsidRPr="00E21F6D" w:rsidRDefault="00B27ABB" w:rsidP="00AB0DB7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и т.д.</w:t>
            </w:r>
          </w:p>
        </w:tc>
      </w:tr>
      <w:tr w:rsidR="00B27ABB" w:rsidRPr="00E21F6D" w:rsidTr="00B27ABB">
        <w:trPr>
          <w:cantSplit/>
          <w:trHeight w:val="255"/>
          <w:jc w:val="center"/>
        </w:trPr>
        <w:tc>
          <w:tcPr>
            <w:tcW w:w="534" w:type="dxa"/>
            <w:vMerge w:val="restart"/>
            <w:noWrap/>
          </w:tcPr>
          <w:p w:rsidR="00B27ABB" w:rsidRPr="00E21F6D" w:rsidRDefault="00B27ABB" w:rsidP="00B27ABB">
            <w:pPr>
              <w:jc w:val="center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1.</w:t>
            </w:r>
          </w:p>
        </w:tc>
        <w:tc>
          <w:tcPr>
            <w:tcW w:w="1918" w:type="dxa"/>
            <w:vMerge w:val="restart"/>
            <w:noWrap/>
          </w:tcPr>
          <w:p w:rsidR="00B27ABB" w:rsidRPr="00E21F6D" w:rsidRDefault="00B27ABB" w:rsidP="00AB0DB7">
            <w:pPr>
              <w:jc w:val="both"/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Предоставление су</w:t>
            </w:r>
            <w:r w:rsidRPr="00E21F6D">
              <w:rPr>
                <w:sz w:val="20"/>
                <w:szCs w:val="20"/>
              </w:rPr>
              <w:t>б</w:t>
            </w:r>
            <w:r w:rsidRPr="00E21F6D">
              <w:rPr>
                <w:sz w:val="20"/>
                <w:szCs w:val="20"/>
              </w:rPr>
              <w:t>сидий муниципал</w:t>
            </w:r>
            <w:r w:rsidRPr="00E21F6D">
              <w:rPr>
                <w:sz w:val="20"/>
                <w:szCs w:val="20"/>
              </w:rPr>
              <w:t>ь</w:t>
            </w:r>
            <w:r w:rsidRPr="00E21F6D">
              <w:rPr>
                <w:sz w:val="20"/>
                <w:szCs w:val="20"/>
              </w:rPr>
              <w:t xml:space="preserve">ным </w:t>
            </w:r>
            <w:r>
              <w:rPr>
                <w:sz w:val="20"/>
                <w:szCs w:val="20"/>
              </w:rPr>
              <w:t xml:space="preserve">образованиям </w:t>
            </w:r>
            <w:r>
              <w:rPr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684" w:type="dxa"/>
            <w:vMerge w:val="restart"/>
            <w:noWrap/>
          </w:tcPr>
          <w:p w:rsidR="00B27ABB" w:rsidRPr="00E21F6D" w:rsidRDefault="004F68A5" w:rsidP="004F68A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="00B27ABB">
              <w:rPr>
                <w:sz w:val="20"/>
                <w:szCs w:val="20"/>
              </w:rPr>
              <w:t>правление ж</w:t>
            </w:r>
            <w:r w:rsidR="00B27ABB">
              <w:rPr>
                <w:sz w:val="20"/>
                <w:szCs w:val="20"/>
              </w:rPr>
              <w:t>и</w:t>
            </w:r>
            <w:r w:rsidR="00B27ABB">
              <w:rPr>
                <w:sz w:val="20"/>
                <w:szCs w:val="20"/>
              </w:rPr>
              <w:t xml:space="preserve">лищно-коммунального </w:t>
            </w:r>
            <w:r w:rsidR="00B27ABB">
              <w:rPr>
                <w:sz w:val="20"/>
                <w:szCs w:val="20"/>
              </w:rPr>
              <w:lastRenderedPageBreak/>
              <w:t>хозяйства</w:t>
            </w:r>
            <w:r>
              <w:rPr>
                <w:sz w:val="20"/>
                <w:szCs w:val="20"/>
              </w:rPr>
              <w:t>, эне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гетики</w:t>
            </w:r>
            <w:r w:rsidR="00B27ABB">
              <w:rPr>
                <w:sz w:val="20"/>
                <w:szCs w:val="20"/>
              </w:rPr>
              <w:t xml:space="preserve"> и стро</w:t>
            </w:r>
            <w:r w:rsidR="00B27ABB">
              <w:rPr>
                <w:sz w:val="20"/>
                <w:szCs w:val="20"/>
              </w:rPr>
              <w:t>и</w:t>
            </w:r>
            <w:r w:rsidR="00B27ABB">
              <w:rPr>
                <w:sz w:val="20"/>
                <w:szCs w:val="20"/>
              </w:rPr>
              <w:t>тельства</w:t>
            </w:r>
            <w:r>
              <w:rPr>
                <w:sz w:val="20"/>
                <w:szCs w:val="20"/>
              </w:rPr>
              <w:t xml:space="preserve">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района</w:t>
            </w:r>
            <w:r w:rsidR="00B27ABB" w:rsidRPr="00E21F6D">
              <w:rPr>
                <w:sz w:val="20"/>
                <w:szCs w:val="20"/>
              </w:rPr>
              <w:t>, муниципальны</w:t>
            </w:r>
            <w:r w:rsidR="00B27ABB">
              <w:rPr>
                <w:sz w:val="20"/>
                <w:szCs w:val="20"/>
              </w:rPr>
              <w:t>е образования п</w:t>
            </w:r>
            <w:r w:rsidR="00B27ABB">
              <w:rPr>
                <w:sz w:val="20"/>
                <w:szCs w:val="20"/>
              </w:rPr>
              <w:t>о</w:t>
            </w:r>
            <w:r w:rsidR="00B27ABB">
              <w:rPr>
                <w:sz w:val="20"/>
                <w:szCs w:val="20"/>
              </w:rPr>
              <w:t>селений</w:t>
            </w:r>
            <w:r w:rsidR="00B27ABB" w:rsidRPr="00E21F6D">
              <w:rPr>
                <w:sz w:val="20"/>
                <w:szCs w:val="20"/>
              </w:rPr>
              <w:t xml:space="preserve"> (по с</w:t>
            </w:r>
            <w:r w:rsidR="00B27ABB" w:rsidRPr="00E21F6D">
              <w:rPr>
                <w:sz w:val="20"/>
                <w:szCs w:val="20"/>
              </w:rPr>
              <w:t>о</w:t>
            </w:r>
            <w:r w:rsidR="00B27ABB" w:rsidRPr="00E21F6D">
              <w:rPr>
                <w:sz w:val="20"/>
                <w:szCs w:val="20"/>
              </w:rPr>
              <w:t>гласованию)</w:t>
            </w:r>
          </w:p>
        </w:tc>
        <w:tc>
          <w:tcPr>
            <w:tcW w:w="1784" w:type="dxa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709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</w:tr>
      <w:tr w:rsidR="00B27ABB" w:rsidRPr="00E21F6D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</w:tr>
      <w:tr w:rsidR="00B27ABB" w:rsidRPr="00E21F6D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бюджет автоно</w:t>
            </w:r>
            <w:r w:rsidRPr="00E21F6D">
              <w:rPr>
                <w:sz w:val="20"/>
                <w:szCs w:val="20"/>
              </w:rPr>
              <w:t>м</w:t>
            </w:r>
            <w:r w:rsidRPr="00E21F6D">
              <w:rPr>
                <w:sz w:val="20"/>
                <w:szCs w:val="20"/>
              </w:rPr>
              <w:t>ного округа</w:t>
            </w:r>
          </w:p>
        </w:tc>
        <w:tc>
          <w:tcPr>
            <w:tcW w:w="709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</w:tr>
      <w:tr w:rsidR="00B27ABB" w:rsidRPr="00E21F6D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</w:t>
            </w:r>
            <w:r w:rsidRPr="00E21F6D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709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</w:tr>
      <w:tr w:rsidR="00B27ABB" w:rsidRPr="00E21F6D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поселений</w:t>
            </w:r>
          </w:p>
        </w:tc>
        <w:tc>
          <w:tcPr>
            <w:tcW w:w="709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</w:tr>
      <w:tr w:rsidR="00B27ABB" w:rsidRPr="00E21F6D" w:rsidTr="00B27ABB">
        <w:trPr>
          <w:cantSplit/>
          <w:trHeight w:val="255"/>
          <w:jc w:val="center"/>
        </w:trPr>
        <w:tc>
          <w:tcPr>
            <w:tcW w:w="534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918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vMerge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иные внебюдже</w:t>
            </w:r>
            <w:r w:rsidRPr="00E21F6D">
              <w:rPr>
                <w:sz w:val="20"/>
                <w:szCs w:val="20"/>
              </w:rPr>
              <w:t>т</w:t>
            </w:r>
            <w:r w:rsidRPr="00E21F6D">
              <w:rPr>
                <w:sz w:val="20"/>
                <w:szCs w:val="20"/>
              </w:rPr>
              <w:t>ные источники</w:t>
            </w:r>
          </w:p>
        </w:tc>
        <w:tc>
          <w:tcPr>
            <w:tcW w:w="709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  <w:tc>
          <w:tcPr>
            <w:tcW w:w="957" w:type="dxa"/>
            <w:noWrap/>
            <w:vAlign w:val="bottom"/>
          </w:tcPr>
          <w:p w:rsidR="00B27ABB" w:rsidRPr="00E21F6D" w:rsidRDefault="00B27ABB" w:rsidP="00B27ABB">
            <w:pPr>
              <w:rPr>
                <w:sz w:val="20"/>
                <w:szCs w:val="20"/>
              </w:rPr>
            </w:pPr>
            <w:r w:rsidRPr="00E21F6D">
              <w:rPr>
                <w:sz w:val="20"/>
                <w:szCs w:val="20"/>
              </w:rPr>
              <w:t> </w:t>
            </w:r>
          </w:p>
        </w:tc>
      </w:tr>
    </w:tbl>
    <w:p w:rsidR="00B27ABB" w:rsidRPr="00E21F6D" w:rsidRDefault="00B27ABB" w:rsidP="00B27A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ABB" w:rsidRPr="004F68A5" w:rsidRDefault="00B27ABB" w:rsidP="004F68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8A5">
        <w:rPr>
          <w:rFonts w:ascii="Times New Roman" w:hAnsi="Times New Roman" w:cs="Times New Roman"/>
          <w:sz w:val="28"/>
          <w:szCs w:val="28"/>
        </w:rPr>
        <w:t>В объемах финансирования мероприятий по предоставлению субсидий муниципальным образованиям поселений в обязательном порядке отражаются также средства бюджетов в объемах, пропорциональных определенным долям софинансирования.</w:t>
      </w:r>
    </w:p>
    <w:p w:rsidR="00B27ABB" w:rsidRPr="004F68A5" w:rsidRDefault="00AB0DB7" w:rsidP="004F68A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8A5">
        <w:rPr>
          <w:rFonts w:ascii="Times New Roman" w:hAnsi="Times New Roman" w:cs="Times New Roman"/>
          <w:sz w:val="28"/>
          <w:szCs w:val="28"/>
        </w:rPr>
        <w:t xml:space="preserve">2.3.4. </w:t>
      </w:r>
      <w:r w:rsidR="00B27ABB" w:rsidRPr="004F68A5">
        <w:rPr>
          <w:rFonts w:ascii="Times New Roman" w:hAnsi="Times New Roman" w:cs="Times New Roman"/>
          <w:sz w:val="28"/>
          <w:szCs w:val="28"/>
        </w:rPr>
        <w:t>Раздел 4 «Механизм реализации муниципальной программы» до</w:t>
      </w:r>
      <w:r w:rsidR="00B27ABB" w:rsidRPr="004F68A5">
        <w:rPr>
          <w:rFonts w:ascii="Times New Roman" w:hAnsi="Times New Roman" w:cs="Times New Roman"/>
          <w:sz w:val="28"/>
          <w:szCs w:val="28"/>
        </w:rPr>
        <w:t>л</w:t>
      </w:r>
      <w:r w:rsidR="00B27ABB" w:rsidRPr="004F68A5">
        <w:rPr>
          <w:rFonts w:ascii="Times New Roman" w:hAnsi="Times New Roman" w:cs="Times New Roman"/>
          <w:sz w:val="28"/>
          <w:szCs w:val="28"/>
        </w:rPr>
        <w:t xml:space="preserve">жен содержать порядок действий участников муниципальной </w:t>
      </w:r>
      <w:r w:rsidR="004F68A5">
        <w:rPr>
          <w:rFonts w:ascii="Times New Roman" w:hAnsi="Times New Roman" w:cs="Times New Roman"/>
          <w:sz w:val="28"/>
          <w:szCs w:val="28"/>
        </w:rPr>
        <w:t>программы при реализации ее</w:t>
      </w:r>
      <w:r w:rsidR="00B27ABB" w:rsidRPr="004F68A5">
        <w:rPr>
          <w:rFonts w:ascii="Times New Roman" w:hAnsi="Times New Roman" w:cs="Times New Roman"/>
          <w:sz w:val="28"/>
          <w:szCs w:val="28"/>
        </w:rPr>
        <w:t xml:space="preserve"> мероприятий, их взаимодействие на всех этапах реализации м</w:t>
      </w:r>
      <w:r w:rsidR="00B27ABB" w:rsidRPr="004F68A5">
        <w:rPr>
          <w:rFonts w:ascii="Times New Roman" w:hAnsi="Times New Roman" w:cs="Times New Roman"/>
          <w:sz w:val="28"/>
          <w:szCs w:val="28"/>
        </w:rPr>
        <w:t>у</w:t>
      </w:r>
      <w:r w:rsidR="00B27ABB" w:rsidRPr="004F68A5">
        <w:rPr>
          <w:rFonts w:ascii="Times New Roman" w:hAnsi="Times New Roman" w:cs="Times New Roman"/>
          <w:sz w:val="28"/>
          <w:szCs w:val="28"/>
        </w:rPr>
        <w:t>ниципальной программы, а также взаимодействие с органами государственной власти автономного округа, муниципальными образованиями поселений.</w:t>
      </w:r>
    </w:p>
    <w:p w:rsidR="00B27ABB" w:rsidRPr="004F68A5" w:rsidRDefault="00B27ABB" w:rsidP="004F68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8A5">
        <w:rPr>
          <w:rFonts w:ascii="Times New Roman" w:hAnsi="Times New Roman" w:cs="Times New Roman"/>
          <w:sz w:val="28"/>
          <w:szCs w:val="28"/>
        </w:rPr>
        <w:t>По каждому мероприятию муниципальной программы (комплексу мер</w:t>
      </w:r>
      <w:r w:rsidRPr="004F68A5">
        <w:rPr>
          <w:rFonts w:ascii="Times New Roman" w:hAnsi="Times New Roman" w:cs="Times New Roman"/>
          <w:sz w:val="28"/>
          <w:szCs w:val="28"/>
        </w:rPr>
        <w:t>о</w:t>
      </w:r>
      <w:r w:rsidRPr="004F68A5">
        <w:rPr>
          <w:rFonts w:ascii="Times New Roman" w:hAnsi="Times New Roman" w:cs="Times New Roman"/>
          <w:sz w:val="28"/>
          <w:szCs w:val="28"/>
        </w:rPr>
        <w:t>приятий), предусматривающему предоставление субсидий муниципальным о</w:t>
      </w:r>
      <w:r w:rsidRPr="004F68A5">
        <w:rPr>
          <w:rFonts w:ascii="Times New Roman" w:hAnsi="Times New Roman" w:cs="Times New Roman"/>
          <w:sz w:val="28"/>
          <w:szCs w:val="28"/>
        </w:rPr>
        <w:t>б</w:t>
      </w:r>
      <w:r w:rsidRPr="004F68A5">
        <w:rPr>
          <w:rFonts w:ascii="Times New Roman" w:hAnsi="Times New Roman" w:cs="Times New Roman"/>
          <w:sz w:val="28"/>
          <w:szCs w:val="28"/>
        </w:rPr>
        <w:t>разованиям поселений на реализацию аналогичных мероприятий муниципал</w:t>
      </w:r>
      <w:r w:rsidRPr="004F68A5">
        <w:rPr>
          <w:rFonts w:ascii="Times New Roman" w:hAnsi="Times New Roman" w:cs="Times New Roman"/>
          <w:sz w:val="28"/>
          <w:szCs w:val="28"/>
        </w:rPr>
        <w:t>ь</w:t>
      </w:r>
      <w:r w:rsidRPr="004F68A5">
        <w:rPr>
          <w:rFonts w:ascii="Times New Roman" w:hAnsi="Times New Roman" w:cs="Times New Roman"/>
          <w:sz w:val="28"/>
          <w:szCs w:val="28"/>
        </w:rPr>
        <w:t>ных программ, должен быть определен порядок его реализации (порядок соф</w:t>
      </w:r>
      <w:r w:rsidRPr="004F68A5">
        <w:rPr>
          <w:rFonts w:ascii="Times New Roman" w:hAnsi="Times New Roman" w:cs="Times New Roman"/>
          <w:sz w:val="28"/>
          <w:szCs w:val="28"/>
        </w:rPr>
        <w:t>и</w:t>
      </w:r>
      <w:r w:rsidRPr="004F68A5">
        <w:rPr>
          <w:rFonts w:ascii="Times New Roman" w:hAnsi="Times New Roman" w:cs="Times New Roman"/>
          <w:sz w:val="28"/>
          <w:szCs w:val="28"/>
        </w:rPr>
        <w:t>нансирования мероприятий поселений), устанавливающий условия предоста</w:t>
      </w:r>
      <w:r w:rsidRPr="004F68A5">
        <w:rPr>
          <w:rFonts w:ascii="Times New Roman" w:hAnsi="Times New Roman" w:cs="Times New Roman"/>
          <w:sz w:val="28"/>
          <w:szCs w:val="28"/>
        </w:rPr>
        <w:t>в</w:t>
      </w:r>
      <w:r w:rsidRPr="004F68A5">
        <w:rPr>
          <w:rFonts w:ascii="Times New Roman" w:hAnsi="Times New Roman" w:cs="Times New Roman"/>
          <w:sz w:val="28"/>
          <w:szCs w:val="28"/>
        </w:rPr>
        <w:t>ления  субсидий, и утверждается отдельным документом.</w:t>
      </w:r>
    </w:p>
    <w:p w:rsidR="00B27ABB" w:rsidRPr="004F68A5" w:rsidRDefault="00B27ABB" w:rsidP="004F68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8A5">
        <w:rPr>
          <w:rFonts w:ascii="Times New Roman" w:hAnsi="Times New Roman" w:cs="Times New Roman"/>
          <w:sz w:val="28"/>
          <w:szCs w:val="28"/>
        </w:rPr>
        <w:t>Также порядок реализации определяется по каждому мероприятию (ко</w:t>
      </w:r>
      <w:r w:rsidRPr="004F68A5">
        <w:rPr>
          <w:rFonts w:ascii="Times New Roman" w:hAnsi="Times New Roman" w:cs="Times New Roman"/>
          <w:sz w:val="28"/>
          <w:szCs w:val="28"/>
        </w:rPr>
        <w:t>м</w:t>
      </w:r>
      <w:r w:rsidRPr="004F68A5">
        <w:rPr>
          <w:rFonts w:ascii="Times New Roman" w:hAnsi="Times New Roman" w:cs="Times New Roman"/>
          <w:sz w:val="28"/>
          <w:szCs w:val="28"/>
        </w:rPr>
        <w:t>плексу мероприятий), предусматривающему предоставление субсидий юрид</w:t>
      </w:r>
      <w:r w:rsidRPr="004F68A5">
        <w:rPr>
          <w:rFonts w:ascii="Times New Roman" w:hAnsi="Times New Roman" w:cs="Times New Roman"/>
          <w:sz w:val="28"/>
          <w:szCs w:val="28"/>
        </w:rPr>
        <w:t>и</w:t>
      </w:r>
      <w:r w:rsidRPr="004F68A5">
        <w:rPr>
          <w:rFonts w:ascii="Times New Roman" w:hAnsi="Times New Roman" w:cs="Times New Roman"/>
          <w:sz w:val="28"/>
          <w:szCs w:val="28"/>
        </w:rPr>
        <w:t>ческим лицам (за исключением субсидий муниципальным учреждениям), инд</w:t>
      </w:r>
      <w:r w:rsidRPr="004F68A5">
        <w:rPr>
          <w:rFonts w:ascii="Times New Roman" w:hAnsi="Times New Roman" w:cs="Times New Roman"/>
          <w:sz w:val="28"/>
          <w:szCs w:val="28"/>
        </w:rPr>
        <w:t>и</w:t>
      </w:r>
      <w:r w:rsidRPr="004F68A5">
        <w:rPr>
          <w:rFonts w:ascii="Times New Roman" w:hAnsi="Times New Roman" w:cs="Times New Roman"/>
          <w:sz w:val="28"/>
          <w:szCs w:val="28"/>
        </w:rPr>
        <w:t>видуальным предпринимателям, физическим лицам – производителям товаров, работ, услуг, некоммерческим организациям, не являющимся муниципальными учреждениями.</w:t>
      </w:r>
    </w:p>
    <w:p w:rsidR="00B27ABB" w:rsidRPr="00E21F6D" w:rsidRDefault="00B27ABB" w:rsidP="004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B27ABB" w:rsidRPr="00E21F6D" w:rsidSect="00413F9C">
          <w:headerReference w:type="default" r:id="rId9"/>
          <w:footerReference w:type="default" r:id="rId10"/>
          <w:pgSz w:w="11906" w:h="16838" w:code="9"/>
          <w:pgMar w:top="1134" w:right="567" w:bottom="1134" w:left="1701" w:header="0" w:footer="0" w:gutter="0"/>
          <w:cols w:space="720"/>
          <w:noEndnote/>
          <w:titlePg/>
          <w:docGrid w:linePitch="299"/>
        </w:sectPr>
      </w:pPr>
    </w:p>
    <w:p w:rsidR="00413F9C" w:rsidRPr="00E21F6D" w:rsidRDefault="00413F9C" w:rsidP="004F68A5">
      <w:pPr>
        <w:pStyle w:val="ConsPlusNormal"/>
        <w:ind w:left="1049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методическим ук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заниям по разработке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программ Нижневарто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</w:p>
    <w:p w:rsidR="00446E58" w:rsidRPr="004F68A5" w:rsidRDefault="00C43FA7" w:rsidP="004F68A5">
      <w:pPr>
        <w:widowControl w:val="0"/>
        <w:rPr>
          <w:sz w:val="2"/>
        </w:rPr>
      </w:pPr>
      <w:r>
        <w:rPr>
          <w:noProof/>
          <w:sz w:val="2"/>
        </w:rPr>
        <w:drawing>
          <wp:inline distT="0" distB="0" distL="0" distR="0">
            <wp:extent cx="9247505" cy="46990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505" cy="469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6E58" w:rsidRPr="004F68A5" w:rsidSect="004F68A5">
      <w:headerReference w:type="default" r:id="rId12"/>
      <w:pgSz w:w="16840" w:h="11907" w:orient="landscape" w:code="9"/>
      <w:pgMar w:top="1134" w:right="567" w:bottom="1134" w:left="1701" w:header="0" w:footer="0" w:gutter="0"/>
      <w:cols w:space="720"/>
      <w:docGrid w:linePitch="2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BB5" w:rsidRDefault="00CC1BB5">
      <w:r>
        <w:separator/>
      </w:r>
    </w:p>
  </w:endnote>
  <w:endnote w:type="continuationSeparator" w:id="1">
    <w:p w:rsidR="00CC1BB5" w:rsidRDefault="00CC1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DB7" w:rsidRDefault="00AB0DB7" w:rsidP="00413F9C">
    <w:pPr>
      <w:widowControl w:val="0"/>
      <w:autoSpaceDE w:val="0"/>
      <w:autoSpaceDN w:val="0"/>
      <w:adjustRightInd w:val="0"/>
      <w:jc w:val="center"/>
      <w:rPr>
        <w:sz w:val="2"/>
        <w:szCs w:val="2"/>
      </w:rPr>
    </w:pPr>
    <w:r>
      <w:rPr>
        <w:sz w:val="10"/>
        <w:szCs w:val="1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BB5" w:rsidRDefault="00CC1BB5">
      <w:r>
        <w:separator/>
      </w:r>
    </w:p>
  </w:footnote>
  <w:footnote w:type="continuationSeparator" w:id="1">
    <w:p w:rsidR="00CC1BB5" w:rsidRDefault="00CC1B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DB7" w:rsidRDefault="00AB0DB7">
    <w:pPr>
      <w:pStyle w:val="a4"/>
      <w:jc w:val="center"/>
    </w:pPr>
  </w:p>
  <w:p w:rsidR="00AB0DB7" w:rsidRDefault="00AB0DB7">
    <w:pPr>
      <w:pStyle w:val="a4"/>
      <w:jc w:val="center"/>
    </w:pPr>
  </w:p>
  <w:p w:rsidR="00AB0DB7" w:rsidRPr="00413F9C" w:rsidRDefault="00182ABF" w:rsidP="00413F9C">
    <w:pPr>
      <w:pStyle w:val="a4"/>
      <w:jc w:val="center"/>
      <w:rPr>
        <w:szCs w:val="24"/>
      </w:rPr>
    </w:pPr>
    <w:r w:rsidRPr="00413F9C">
      <w:rPr>
        <w:szCs w:val="24"/>
      </w:rPr>
      <w:fldChar w:fldCharType="begin"/>
    </w:r>
    <w:r w:rsidR="00AB0DB7" w:rsidRPr="00413F9C">
      <w:rPr>
        <w:szCs w:val="24"/>
      </w:rPr>
      <w:instrText>PAGE   \* MERGEFORMAT</w:instrText>
    </w:r>
    <w:r w:rsidRPr="00413F9C">
      <w:rPr>
        <w:szCs w:val="24"/>
      </w:rPr>
      <w:fldChar w:fldCharType="separate"/>
    </w:r>
    <w:r w:rsidR="007A3699">
      <w:rPr>
        <w:noProof/>
        <w:szCs w:val="24"/>
      </w:rPr>
      <w:t>2</w:t>
    </w:r>
    <w:r w:rsidRPr="00413F9C">
      <w:rPr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8A5" w:rsidRDefault="004F68A5" w:rsidP="00D401FC">
    <w:pPr>
      <w:pStyle w:val="a4"/>
      <w:jc w:val="center"/>
    </w:pPr>
  </w:p>
  <w:p w:rsidR="004F68A5" w:rsidRDefault="004F68A5" w:rsidP="00D401FC">
    <w:pPr>
      <w:pStyle w:val="a4"/>
      <w:jc w:val="center"/>
    </w:pPr>
  </w:p>
  <w:p w:rsidR="00AB0DB7" w:rsidRDefault="00182ABF" w:rsidP="00D401FC">
    <w:pPr>
      <w:pStyle w:val="a4"/>
      <w:jc w:val="center"/>
    </w:pPr>
    <w:fldSimple w:instr=" PAGE   \* MERGEFORMAT ">
      <w:r w:rsidR="007A3699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22850752"/>
    <w:multiLevelType w:val="multilevel"/>
    <w:tmpl w:val="472E071A"/>
    <w:lvl w:ilvl="0">
      <w:start w:val="1"/>
      <w:numFmt w:val="decimal"/>
      <w:lvlText w:val="%1."/>
      <w:lvlJc w:val="left"/>
      <w:pPr>
        <w:ind w:left="1710" w:hanging="11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399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6">
    <w:nsid w:val="39E94CA7"/>
    <w:multiLevelType w:val="hybridMultilevel"/>
    <w:tmpl w:val="BC545B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455111E"/>
    <w:multiLevelType w:val="hybridMultilevel"/>
    <w:tmpl w:val="85EC1AB6"/>
    <w:lvl w:ilvl="0" w:tplc="BD201F06">
      <w:start w:val="1"/>
      <w:numFmt w:val="decimal"/>
      <w:lvlText w:val="%1)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7ED45930"/>
    <w:multiLevelType w:val="hybridMultilevel"/>
    <w:tmpl w:val="849E3A18"/>
    <w:lvl w:ilvl="0" w:tplc="3AA087BA">
      <w:start w:val="1"/>
      <w:numFmt w:val="decimal"/>
      <w:lvlText w:val="%1)"/>
      <w:lvlJc w:val="left"/>
      <w:pPr>
        <w:ind w:left="168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6045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1744fa37-24ef-41ec-8972-e854f2c6fb21"/>
  </w:docVars>
  <w:rsids>
    <w:rsidRoot w:val="00F425C0"/>
    <w:rsid w:val="00000206"/>
    <w:rsid w:val="00004D74"/>
    <w:rsid w:val="00006D9C"/>
    <w:rsid w:val="0001052C"/>
    <w:rsid w:val="00012296"/>
    <w:rsid w:val="000128EC"/>
    <w:rsid w:val="00014AFF"/>
    <w:rsid w:val="000153A4"/>
    <w:rsid w:val="00015E28"/>
    <w:rsid w:val="00015FB2"/>
    <w:rsid w:val="000165BC"/>
    <w:rsid w:val="00021A5A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B012D"/>
    <w:rsid w:val="000B049C"/>
    <w:rsid w:val="000B2ACD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D7DFF"/>
    <w:rsid w:val="000E063E"/>
    <w:rsid w:val="000E3C86"/>
    <w:rsid w:val="000E6746"/>
    <w:rsid w:val="000E6C83"/>
    <w:rsid w:val="000F3259"/>
    <w:rsid w:val="000F5E1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22C53"/>
    <w:rsid w:val="00131420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947"/>
    <w:rsid w:val="00161AD0"/>
    <w:rsid w:val="00162CAF"/>
    <w:rsid w:val="00164CEE"/>
    <w:rsid w:val="00164E66"/>
    <w:rsid w:val="001671DB"/>
    <w:rsid w:val="00167A9E"/>
    <w:rsid w:val="00173548"/>
    <w:rsid w:val="001741CD"/>
    <w:rsid w:val="00182ABF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4701"/>
    <w:rsid w:val="001C5206"/>
    <w:rsid w:val="001C57F0"/>
    <w:rsid w:val="001C7A23"/>
    <w:rsid w:val="001D20A5"/>
    <w:rsid w:val="001D2112"/>
    <w:rsid w:val="001D3338"/>
    <w:rsid w:val="001D6444"/>
    <w:rsid w:val="001E0D6A"/>
    <w:rsid w:val="001E1EED"/>
    <w:rsid w:val="001E56C1"/>
    <w:rsid w:val="001E6683"/>
    <w:rsid w:val="001E6F73"/>
    <w:rsid w:val="001E7A57"/>
    <w:rsid w:val="001F16CF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05B6"/>
    <w:rsid w:val="002954C9"/>
    <w:rsid w:val="002A2381"/>
    <w:rsid w:val="002A264B"/>
    <w:rsid w:val="002A488D"/>
    <w:rsid w:val="002A51A2"/>
    <w:rsid w:val="002A6D69"/>
    <w:rsid w:val="002A7193"/>
    <w:rsid w:val="002B3AA0"/>
    <w:rsid w:val="002B59BF"/>
    <w:rsid w:val="002C0EA0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6C5A"/>
    <w:rsid w:val="00387AD5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2917"/>
    <w:rsid w:val="003D31CA"/>
    <w:rsid w:val="003D45FF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1319"/>
    <w:rsid w:val="00402FAB"/>
    <w:rsid w:val="00407DB1"/>
    <w:rsid w:val="00411587"/>
    <w:rsid w:val="00413F9C"/>
    <w:rsid w:val="0041649D"/>
    <w:rsid w:val="004171B3"/>
    <w:rsid w:val="00417351"/>
    <w:rsid w:val="00420527"/>
    <w:rsid w:val="0042155D"/>
    <w:rsid w:val="0042227D"/>
    <w:rsid w:val="004228E7"/>
    <w:rsid w:val="00427AE7"/>
    <w:rsid w:val="004331AA"/>
    <w:rsid w:val="004341C4"/>
    <w:rsid w:val="00434373"/>
    <w:rsid w:val="00436773"/>
    <w:rsid w:val="00436F7F"/>
    <w:rsid w:val="00444A6E"/>
    <w:rsid w:val="00445046"/>
    <w:rsid w:val="00446E58"/>
    <w:rsid w:val="00453459"/>
    <w:rsid w:val="004574BE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87EC0"/>
    <w:rsid w:val="004908D7"/>
    <w:rsid w:val="0049352B"/>
    <w:rsid w:val="00493787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4CBC"/>
    <w:rsid w:val="004C562F"/>
    <w:rsid w:val="004C6160"/>
    <w:rsid w:val="004C6881"/>
    <w:rsid w:val="004C6D8F"/>
    <w:rsid w:val="004D0A7B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68A5"/>
    <w:rsid w:val="00501F0D"/>
    <w:rsid w:val="00505294"/>
    <w:rsid w:val="00505DC5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50D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5DB8"/>
    <w:rsid w:val="005869E2"/>
    <w:rsid w:val="00587AE8"/>
    <w:rsid w:val="0059101C"/>
    <w:rsid w:val="00593398"/>
    <w:rsid w:val="005948D2"/>
    <w:rsid w:val="005A4DB5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7659"/>
    <w:rsid w:val="005E1675"/>
    <w:rsid w:val="005E2FF8"/>
    <w:rsid w:val="005E34D9"/>
    <w:rsid w:val="005E4BF6"/>
    <w:rsid w:val="005E796E"/>
    <w:rsid w:val="005F00C1"/>
    <w:rsid w:val="005F0A35"/>
    <w:rsid w:val="005F183E"/>
    <w:rsid w:val="005F2122"/>
    <w:rsid w:val="005F4916"/>
    <w:rsid w:val="00603612"/>
    <w:rsid w:val="006053BD"/>
    <w:rsid w:val="006053D4"/>
    <w:rsid w:val="00605C95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55A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B491C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2F9D"/>
    <w:rsid w:val="006E4FEC"/>
    <w:rsid w:val="006E78BE"/>
    <w:rsid w:val="006F0830"/>
    <w:rsid w:val="006F0858"/>
    <w:rsid w:val="006F20FF"/>
    <w:rsid w:val="006F249D"/>
    <w:rsid w:val="006F3985"/>
    <w:rsid w:val="006F3B6B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5DFB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2CA9"/>
    <w:rsid w:val="00795DFB"/>
    <w:rsid w:val="00797720"/>
    <w:rsid w:val="007A0191"/>
    <w:rsid w:val="007A03F2"/>
    <w:rsid w:val="007A1EA5"/>
    <w:rsid w:val="007A3699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D1585"/>
    <w:rsid w:val="007D1AAF"/>
    <w:rsid w:val="007D1C24"/>
    <w:rsid w:val="007D20C9"/>
    <w:rsid w:val="007D28E8"/>
    <w:rsid w:val="007D31DE"/>
    <w:rsid w:val="007D4BCE"/>
    <w:rsid w:val="007D4D49"/>
    <w:rsid w:val="007D695D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27B1"/>
    <w:rsid w:val="00823BE0"/>
    <w:rsid w:val="00824CFF"/>
    <w:rsid w:val="008265B7"/>
    <w:rsid w:val="008266F0"/>
    <w:rsid w:val="00827ECD"/>
    <w:rsid w:val="00831AE9"/>
    <w:rsid w:val="00832E78"/>
    <w:rsid w:val="00833B31"/>
    <w:rsid w:val="008351FF"/>
    <w:rsid w:val="008366BF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3EA7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1F23"/>
    <w:rsid w:val="00924955"/>
    <w:rsid w:val="00927A8F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3CF5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67DB7"/>
    <w:rsid w:val="00973AA3"/>
    <w:rsid w:val="00976457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3BC1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03073"/>
    <w:rsid w:val="00A11A99"/>
    <w:rsid w:val="00A12BF1"/>
    <w:rsid w:val="00A1406D"/>
    <w:rsid w:val="00A14CA1"/>
    <w:rsid w:val="00A208BC"/>
    <w:rsid w:val="00A222CB"/>
    <w:rsid w:val="00A23A42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2433"/>
    <w:rsid w:val="00A3524B"/>
    <w:rsid w:val="00A356DC"/>
    <w:rsid w:val="00A35EBF"/>
    <w:rsid w:val="00A3613A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3BDE"/>
    <w:rsid w:val="00A64D13"/>
    <w:rsid w:val="00A67490"/>
    <w:rsid w:val="00A73751"/>
    <w:rsid w:val="00A7409D"/>
    <w:rsid w:val="00A74546"/>
    <w:rsid w:val="00A7508E"/>
    <w:rsid w:val="00A75AA5"/>
    <w:rsid w:val="00A8050A"/>
    <w:rsid w:val="00A82D7A"/>
    <w:rsid w:val="00A82F33"/>
    <w:rsid w:val="00A84D1B"/>
    <w:rsid w:val="00A861BA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0DB7"/>
    <w:rsid w:val="00AB2683"/>
    <w:rsid w:val="00AB5C02"/>
    <w:rsid w:val="00AB769B"/>
    <w:rsid w:val="00AC2DB9"/>
    <w:rsid w:val="00AC356A"/>
    <w:rsid w:val="00AC7C43"/>
    <w:rsid w:val="00AC7F36"/>
    <w:rsid w:val="00AD1C22"/>
    <w:rsid w:val="00AD28E1"/>
    <w:rsid w:val="00AD2DB3"/>
    <w:rsid w:val="00AD3722"/>
    <w:rsid w:val="00AD4B14"/>
    <w:rsid w:val="00AD4DDE"/>
    <w:rsid w:val="00AD6B04"/>
    <w:rsid w:val="00AD6CAC"/>
    <w:rsid w:val="00AD79ED"/>
    <w:rsid w:val="00AE05A7"/>
    <w:rsid w:val="00AE1D36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66B8"/>
    <w:rsid w:val="00AF77F3"/>
    <w:rsid w:val="00B00558"/>
    <w:rsid w:val="00B00AB0"/>
    <w:rsid w:val="00B01CD7"/>
    <w:rsid w:val="00B02074"/>
    <w:rsid w:val="00B0430A"/>
    <w:rsid w:val="00B049D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27ABB"/>
    <w:rsid w:val="00B30B4C"/>
    <w:rsid w:val="00B339F1"/>
    <w:rsid w:val="00B3447F"/>
    <w:rsid w:val="00B41A6F"/>
    <w:rsid w:val="00B44254"/>
    <w:rsid w:val="00B44779"/>
    <w:rsid w:val="00B45BA5"/>
    <w:rsid w:val="00B45CB6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2CEF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BF3717"/>
    <w:rsid w:val="00BF4D72"/>
    <w:rsid w:val="00C00870"/>
    <w:rsid w:val="00C01321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3FA7"/>
    <w:rsid w:val="00C479BF"/>
    <w:rsid w:val="00C50073"/>
    <w:rsid w:val="00C57BE4"/>
    <w:rsid w:val="00C57E1E"/>
    <w:rsid w:val="00C6072A"/>
    <w:rsid w:val="00C6189E"/>
    <w:rsid w:val="00C61E80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BB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0DB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0E6"/>
    <w:rsid w:val="00D1466A"/>
    <w:rsid w:val="00D15F89"/>
    <w:rsid w:val="00D17D1F"/>
    <w:rsid w:val="00D21AF6"/>
    <w:rsid w:val="00D23F6D"/>
    <w:rsid w:val="00D26BF2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9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37C82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C5E6F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624C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6457"/>
    <w:rsid w:val="00F53031"/>
    <w:rsid w:val="00F544F3"/>
    <w:rsid w:val="00F61312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C73"/>
    <w:rsid w:val="00F854E3"/>
    <w:rsid w:val="00F857A8"/>
    <w:rsid w:val="00F85DD3"/>
    <w:rsid w:val="00F90BEF"/>
    <w:rsid w:val="00F93C9C"/>
    <w:rsid w:val="00F950C0"/>
    <w:rsid w:val="00F95C1F"/>
    <w:rsid w:val="00F977D4"/>
    <w:rsid w:val="00FA0D8E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0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uiPriority w:val="99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5C4D2-BB06-40EA-AC1F-662FB44D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3457</Words>
  <Characters>19705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23116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matvienkoad</cp:lastModifiedBy>
  <cp:revision>2</cp:revision>
  <cp:lastPrinted>2013-09-18T06:29:00Z</cp:lastPrinted>
  <dcterms:created xsi:type="dcterms:W3CDTF">2013-09-19T12:18:00Z</dcterms:created>
  <dcterms:modified xsi:type="dcterms:W3CDTF">2013-09-19T12:18:00Z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1744fa37-24ef-41ec-8972-e854f2c6fb21</vt:lpwstr>
  </property>
</Properties>
</file>